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835"/>
        <w:gridCol w:w="2835"/>
        <w:gridCol w:w="3119"/>
        <w:gridCol w:w="3118"/>
      </w:tblGrid>
      <w:tr w:rsidR="7F25ECA9" w:rsidRPr="0006263A" w14:paraId="24D06E6E" w14:textId="77777777" w:rsidTr="43C2332C">
        <w:trPr>
          <w:trHeight w:val="411"/>
        </w:trPr>
        <w:tc>
          <w:tcPr>
            <w:tcW w:w="13036" w:type="dxa"/>
            <w:gridSpan w:val="5"/>
            <w:shd w:val="clear" w:color="auto" w:fill="4F81BD"/>
            <w:vAlign w:val="center"/>
          </w:tcPr>
          <w:p w14:paraId="79B85BEB" w14:textId="47C75954" w:rsidR="7F25ECA9" w:rsidRPr="00611A21" w:rsidRDefault="012286BA" w:rsidP="593E60F8">
            <w:pPr>
              <w:spacing w:line="240" w:lineRule="auto"/>
              <w:ind w:right="-120"/>
              <w:jc w:val="center"/>
              <w:rPr>
                <w:rFonts w:ascii="Calibri" w:eastAsia="Calibri" w:hAnsi="Calibri" w:cs="Calibri"/>
                <w:b/>
                <w:bCs/>
                <w:color w:val="000000" w:themeColor="text1"/>
                <w:sz w:val="20"/>
                <w:szCs w:val="20"/>
              </w:rPr>
            </w:pPr>
            <w:r w:rsidRPr="00611A21">
              <w:rPr>
                <w:rFonts w:ascii="Calibri" w:eastAsia="Calibri" w:hAnsi="Calibri" w:cs="Calibri"/>
                <w:b/>
                <w:bCs/>
                <w:color w:val="000000" w:themeColor="text1"/>
                <w:sz w:val="20"/>
                <w:szCs w:val="20"/>
              </w:rPr>
              <w:t>Cohort 202</w:t>
            </w:r>
            <w:r w:rsidR="00FD7AD1">
              <w:rPr>
                <w:rFonts w:ascii="Calibri" w:eastAsia="Calibri" w:hAnsi="Calibri" w:cs="Calibri"/>
                <w:b/>
                <w:bCs/>
                <w:color w:val="000000" w:themeColor="text1"/>
                <w:sz w:val="20"/>
                <w:szCs w:val="20"/>
              </w:rPr>
              <w:t>6</w:t>
            </w:r>
            <w:r w:rsidRPr="00611A21">
              <w:rPr>
                <w:rFonts w:ascii="Calibri" w:eastAsia="Calibri" w:hAnsi="Calibri" w:cs="Calibri"/>
                <w:b/>
                <w:bCs/>
                <w:color w:val="000000" w:themeColor="text1"/>
                <w:sz w:val="20"/>
                <w:szCs w:val="20"/>
              </w:rPr>
              <w:t>-20</w:t>
            </w:r>
            <w:r w:rsidR="0068448D">
              <w:rPr>
                <w:rFonts w:ascii="Calibri" w:eastAsia="Calibri" w:hAnsi="Calibri" w:cs="Calibri"/>
                <w:b/>
                <w:bCs/>
                <w:color w:val="000000" w:themeColor="text1"/>
                <w:sz w:val="20"/>
                <w:szCs w:val="20"/>
              </w:rPr>
              <w:t>28</w:t>
            </w:r>
            <w:r w:rsidR="00611A21" w:rsidRPr="00611A21">
              <w:rPr>
                <w:rFonts w:ascii="Calibri" w:eastAsia="Calibri" w:hAnsi="Calibri" w:cs="Calibri"/>
                <w:b/>
                <w:bCs/>
                <w:color w:val="000000" w:themeColor="text1"/>
                <w:sz w:val="20"/>
                <w:szCs w:val="20"/>
              </w:rPr>
              <w:t xml:space="preserve"> (</w:t>
            </w:r>
            <w:proofErr w:type="spellStart"/>
            <w:r w:rsidR="00611A21" w:rsidRPr="00611A21">
              <w:rPr>
                <w:rFonts w:ascii="Calibri" w:eastAsia="Calibri" w:hAnsi="Calibri" w:cs="Calibri"/>
                <w:b/>
                <w:bCs/>
                <w:color w:val="000000" w:themeColor="text1"/>
                <w:sz w:val="20"/>
                <w:szCs w:val="20"/>
              </w:rPr>
              <w:t>jaar</w:t>
            </w:r>
            <w:proofErr w:type="spellEnd"/>
            <w:r w:rsidR="00611A21" w:rsidRPr="00611A21">
              <w:rPr>
                <w:rFonts w:ascii="Calibri" w:eastAsia="Calibri" w:hAnsi="Calibri" w:cs="Calibri"/>
                <w:b/>
                <w:bCs/>
                <w:color w:val="000000" w:themeColor="text1"/>
                <w:sz w:val="20"/>
                <w:szCs w:val="20"/>
              </w:rPr>
              <w:t xml:space="preserve"> 1)</w:t>
            </w:r>
          </w:p>
        </w:tc>
      </w:tr>
      <w:tr w:rsidR="00472E81" w:rsidRPr="0006263A" w14:paraId="471A8E27" w14:textId="77777777" w:rsidTr="43C2332C">
        <w:trPr>
          <w:trHeight w:val="317"/>
        </w:trPr>
        <w:tc>
          <w:tcPr>
            <w:tcW w:w="1129" w:type="dxa"/>
            <w:shd w:val="clear" w:color="auto" w:fill="DBE5F1"/>
          </w:tcPr>
          <w:p w14:paraId="1EEB7D6D" w14:textId="0810EB34" w:rsidR="7F25ECA9" w:rsidRPr="0006263A" w:rsidRDefault="7F25ECA9" w:rsidP="7F25ECA9">
            <w:pPr>
              <w:spacing w:line="240" w:lineRule="auto"/>
              <w:rPr>
                <w:rFonts w:ascii="Calibri" w:eastAsia="Calibri" w:hAnsi="Calibri" w:cs="Calibri"/>
                <w:color w:val="000000" w:themeColor="text1"/>
                <w:sz w:val="16"/>
                <w:szCs w:val="16"/>
              </w:rPr>
            </w:pPr>
            <w:r w:rsidRPr="173238F6">
              <w:rPr>
                <w:rFonts w:ascii="Calibri" w:eastAsia="Calibri" w:hAnsi="Calibri" w:cs="Calibri"/>
                <w:color w:val="000000" w:themeColor="text1"/>
                <w:sz w:val="16"/>
                <w:szCs w:val="16"/>
              </w:rPr>
              <w:t> </w:t>
            </w:r>
          </w:p>
        </w:tc>
        <w:tc>
          <w:tcPr>
            <w:tcW w:w="2835" w:type="dxa"/>
            <w:shd w:val="clear" w:color="auto" w:fill="DBE5F1"/>
          </w:tcPr>
          <w:p w14:paraId="49A7AC9F" w14:textId="553922C6" w:rsidR="2515BD62" w:rsidRDefault="2515BD62" w:rsidP="00FC1B2D">
            <w:pPr>
              <w:spacing w:line="240" w:lineRule="auto"/>
              <w:jc w:val="center"/>
              <w:rPr>
                <w:rFonts w:ascii="Calibri" w:eastAsia="Calibri" w:hAnsi="Calibri" w:cs="Calibri"/>
                <w:b/>
                <w:bCs/>
                <w:color w:val="000000" w:themeColor="text1"/>
                <w:sz w:val="16"/>
                <w:szCs w:val="16"/>
              </w:rPr>
            </w:pPr>
            <w:r w:rsidRPr="173238F6">
              <w:rPr>
                <w:rFonts w:ascii="Calibri" w:eastAsia="Calibri" w:hAnsi="Calibri" w:cs="Calibri"/>
                <w:b/>
                <w:bCs/>
                <w:color w:val="000000" w:themeColor="text1"/>
                <w:sz w:val="16"/>
                <w:szCs w:val="16"/>
              </w:rPr>
              <w:t>Semester 1</w:t>
            </w:r>
          </w:p>
        </w:tc>
        <w:tc>
          <w:tcPr>
            <w:tcW w:w="2835" w:type="dxa"/>
            <w:shd w:val="clear" w:color="auto" w:fill="DBE5F1"/>
          </w:tcPr>
          <w:p w14:paraId="17817010" w14:textId="5B72BF62" w:rsidR="7F25ECA9" w:rsidRPr="0006263A" w:rsidRDefault="2515BD62" w:rsidP="00FC1B2D">
            <w:pPr>
              <w:spacing w:after="0" w:line="240" w:lineRule="auto"/>
              <w:jc w:val="center"/>
              <w:rPr>
                <w:rFonts w:ascii="Calibri" w:eastAsia="Calibri" w:hAnsi="Calibri" w:cs="Calibri"/>
                <w:b/>
                <w:bCs/>
                <w:color w:val="000000" w:themeColor="text1"/>
                <w:sz w:val="16"/>
                <w:szCs w:val="16"/>
              </w:rPr>
            </w:pPr>
            <w:r w:rsidRPr="173238F6">
              <w:rPr>
                <w:rFonts w:ascii="Calibri" w:eastAsia="Calibri" w:hAnsi="Calibri" w:cs="Calibri"/>
                <w:b/>
                <w:bCs/>
                <w:color w:val="000000" w:themeColor="text1"/>
                <w:sz w:val="16"/>
                <w:szCs w:val="16"/>
              </w:rPr>
              <w:t>Semester 2</w:t>
            </w:r>
          </w:p>
        </w:tc>
        <w:tc>
          <w:tcPr>
            <w:tcW w:w="3119" w:type="dxa"/>
            <w:shd w:val="clear" w:color="auto" w:fill="F2F2F2" w:themeFill="background1" w:themeFillShade="F2"/>
          </w:tcPr>
          <w:p w14:paraId="576B729E" w14:textId="0839257D" w:rsidR="7F25ECA9" w:rsidRPr="0006263A" w:rsidRDefault="2515BD62" w:rsidP="5C48355D">
            <w:pPr>
              <w:spacing w:line="240" w:lineRule="auto"/>
              <w:rPr>
                <w:rFonts w:ascii="Calibri" w:eastAsia="Calibri" w:hAnsi="Calibri" w:cs="Calibri"/>
                <w:b/>
                <w:bCs/>
                <w:color w:val="A6A6A6" w:themeColor="background1" w:themeShade="A6"/>
                <w:sz w:val="16"/>
                <w:szCs w:val="16"/>
              </w:rPr>
            </w:pPr>
            <w:r w:rsidRPr="5C48355D">
              <w:rPr>
                <w:rFonts w:ascii="Calibri" w:eastAsia="Calibri" w:hAnsi="Calibri" w:cs="Calibri"/>
                <w:b/>
                <w:bCs/>
                <w:color w:val="A6A6A6" w:themeColor="background1" w:themeShade="A6"/>
                <w:sz w:val="16"/>
                <w:szCs w:val="16"/>
              </w:rPr>
              <w:t>Semester 3</w:t>
            </w:r>
          </w:p>
        </w:tc>
        <w:tc>
          <w:tcPr>
            <w:tcW w:w="3118" w:type="dxa"/>
            <w:shd w:val="clear" w:color="auto" w:fill="F2F2F2" w:themeFill="background1" w:themeFillShade="F2"/>
          </w:tcPr>
          <w:p w14:paraId="51DF549C" w14:textId="3AC36528" w:rsidR="7F25ECA9" w:rsidRPr="0006263A" w:rsidRDefault="2515BD62" w:rsidP="5C48355D">
            <w:pPr>
              <w:spacing w:line="240" w:lineRule="auto"/>
              <w:rPr>
                <w:rFonts w:ascii="Calibri" w:eastAsia="Calibri" w:hAnsi="Calibri" w:cs="Calibri"/>
                <w:b/>
                <w:bCs/>
                <w:color w:val="A6A6A6" w:themeColor="background1" w:themeShade="A6"/>
                <w:sz w:val="16"/>
                <w:szCs w:val="16"/>
              </w:rPr>
            </w:pPr>
            <w:r w:rsidRPr="5C48355D">
              <w:rPr>
                <w:rFonts w:ascii="Calibri" w:eastAsia="Calibri" w:hAnsi="Calibri" w:cs="Calibri"/>
                <w:b/>
                <w:bCs/>
                <w:color w:val="A6A6A6" w:themeColor="background1" w:themeShade="A6"/>
                <w:sz w:val="16"/>
                <w:szCs w:val="16"/>
              </w:rPr>
              <w:t>Semester 4</w:t>
            </w:r>
          </w:p>
        </w:tc>
      </w:tr>
      <w:tr w:rsidR="00FF432B" w:rsidRPr="00F41463" w14:paraId="5E12617B" w14:textId="77777777" w:rsidTr="43C2332C">
        <w:trPr>
          <w:trHeight w:val="495"/>
        </w:trPr>
        <w:tc>
          <w:tcPr>
            <w:tcW w:w="1129" w:type="dxa"/>
            <w:shd w:val="clear" w:color="auto" w:fill="DBE5F1"/>
          </w:tcPr>
          <w:p w14:paraId="1DEEC964" w14:textId="22B3C23D" w:rsidR="00FF432B" w:rsidRPr="0006263A" w:rsidRDefault="3F34828A" w:rsidP="3F34828A">
            <w:pPr>
              <w:spacing w:line="240" w:lineRule="auto"/>
              <w:rPr>
                <w:rFonts w:ascii="Calibri" w:eastAsia="Calibri" w:hAnsi="Calibri" w:cs="Calibri"/>
                <w:b/>
                <w:bCs/>
                <w:color w:val="000000" w:themeColor="text1"/>
                <w:sz w:val="16"/>
                <w:szCs w:val="16"/>
              </w:rPr>
            </w:pPr>
            <w:r w:rsidRPr="173238F6">
              <w:rPr>
                <w:rFonts w:ascii="Calibri" w:eastAsia="Calibri" w:hAnsi="Calibri" w:cs="Calibri"/>
                <w:b/>
                <w:bCs/>
                <w:color w:val="000000" w:themeColor="text1"/>
                <w:sz w:val="16"/>
                <w:szCs w:val="16"/>
              </w:rPr>
              <w:t>OWE</w:t>
            </w:r>
          </w:p>
          <w:p w14:paraId="6301551E" w14:textId="5B9C9A4E" w:rsidR="00FF432B" w:rsidRPr="0006263A" w:rsidRDefault="00FF432B" w:rsidP="7F25ECA9">
            <w:pPr>
              <w:spacing w:line="240" w:lineRule="auto"/>
              <w:rPr>
                <w:rFonts w:ascii="Calibri" w:eastAsia="Calibri" w:hAnsi="Calibri" w:cs="Calibri"/>
                <w:color w:val="000000" w:themeColor="text1"/>
                <w:sz w:val="16"/>
                <w:szCs w:val="16"/>
              </w:rPr>
            </w:pPr>
            <w:r w:rsidRPr="173238F6">
              <w:rPr>
                <w:rFonts w:ascii="Calibri" w:eastAsia="Calibri" w:hAnsi="Calibri" w:cs="Calibri"/>
                <w:color w:val="000000" w:themeColor="text1"/>
                <w:sz w:val="16"/>
                <w:szCs w:val="16"/>
              </w:rPr>
              <w:t> </w:t>
            </w:r>
          </w:p>
        </w:tc>
        <w:tc>
          <w:tcPr>
            <w:tcW w:w="2835" w:type="dxa"/>
            <w:shd w:val="clear" w:color="auto" w:fill="DBE5F1"/>
          </w:tcPr>
          <w:p w14:paraId="56A3D283" w14:textId="29FAF886" w:rsidR="00FF432B" w:rsidRPr="00A04904" w:rsidRDefault="7617FAB7" w:rsidP="23B7C164">
            <w:pPr>
              <w:spacing w:line="240" w:lineRule="auto"/>
              <w:jc w:val="center"/>
              <w:rPr>
                <w:rFonts w:ascii="Calibri" w:eastAsia="Calibri" w:hAnsi="Calibri" w:cs="Calibri"/>
                <w:b/>
                <w:bCs/>
                <w:color w:val="000000" w:themeColor="text1"/>
                <w:sz w:val="16"/>
                <w:szCs w:val="16"/>
                <w:lang w:val="nl-NL"/>
              </w:rPr>
            </w:pPr>
            <w:r w:rsidRPr="00A04904">
              <w:rPr>
                <w:rFonts w:ascii="Calibri" w:eastAsia="Calibri" w:hAnsi="Calibri" w:cs="Calibri"/>
                <w:b/>
                <w:bCs/>
                <w:color w:val="000000" w:themeColor="text1"/>
                <w:sz w:val="16"/>
                <w:szCs w:val="16"/>
                <w:lang w:val="nl-NL"/>
              </w:rPr>
              <w:t xml:space="preserve">Waar het hart vol van </w:t>
            </w:r>
            <w:r w:rsidR="4D775852" w:rsidRPr="00A04904">
              <w:rPr>
                <w:rFonts w:ascii="Calibri" w:eastAsia="Calibri" w:hAnsi="Calibri" w:cs="Calibri"/>
                <w:b/>
                <w:bCs/>
                <w:color w:val="000000" w:themeColor="text1"/>
                <w:sz w:val="16"/>
                <w:szCs w:val="16"/>
                <w:lang w:val="nl-NL"/>
              </w:rPr>
              <w:t>is (</w:t>
            </w:r>
            <w:r w:rsidR="6A13D169" w:rsidRPr="00A04904">
              <w:rPr>
                <w:rFonts w:ascii="Calibri" w:eastAsia="Calibri" w:hAnsi="Calibri" w:cs="Calibri"/>
                <w:b/>
                <w:bCs/>
                <w:color w:val="000000" w:themeColor="text1"/>
                <w:sz w:val="16"/>
                <w:szCs w:val="16"/>
                <w:lang w:val="nl-NL"/>
              </w:rPr>
              <w:t>10 EC</w:t>
            </w:r>
            <w:r w:rsidR="00B71F40" w:rsidRPr="00A04904">
              <w:rPr>
                <w:rFonts w:ascii="Calibri" w:eastAsia="Calibri" w:hAnsi="Calibri" w:cs="Calibri"/>
                <w:b/>
                <w:bCs/>
                <w:color w:val="000000" w:themeColor="text1"/>
                <w:sz w:val="16"/>
                <w:szCs w:val="16"/>
                <w:lang w:val="nl-NL"/>
              </w:rPr>
              <w:t>)</w:t>
            </w:r>
          </w:p>
        </w:tc>
        <w:tc>
          <w:tcPr>
            <w:tcW w:w="2835" w:type="dxa"/>
            <w:shd w:val="clear" w:color="auto" w:fill="DBE5F1"/>
          </w:tcPr>
          <w:p w14:paraId="61EE7B14" w14:textId="719D086D" w:rsidR="00FF432B" w:rsidRPr="0006263A" w:rsidRDefault="01801C6E" w:rsidP="00FC1B2D">
            <w:pPr>
              <w:spacing w:line="240" w:lineRule="auto"/>
              <w:jc w:val="center"/>
              <w:rPr>
                <w:rFonts w:ascii="Calibri" w:eastAsia="Calibri" w:hAnsi="Calibri" w:cs="Calibri"/>
                <w:b/>
                <w:bCs/>
                <w:color w:val="000000" w:themeColor="text1"/>
                <w:sz w:val="16"/>
                <w:szCs w:val="16"/>
                <w:lang w:val="nl-NL"/>
              </w:rPr>
            </w:pPr>
            <w:r w:rsidRPr="00740BC1">
              <w:rPr>
                <w:rFonts w:ascii="Calibri" w:eastAsia="Calibri" w:hAnsi="Calibri" w:cs="Calibri"/>
                <w:b/>
                <w:bCs/>
                <w:color w:val="000000" w:themeColor="text1"/>
                <w:sz w:val="16"/>
                <w:szCs w:val="16"/>
                <w:lang w:val="nl-NL"/>
              </w:rPr>
              <w:t>In de maag gesplitst</w:t>
            </w:r>
            <w:r w:rsidR="007C6968" w:rsidRPr="00740BC1">
              <w:rPr>
                <w:rFonts w:ascii="Calibri" w:eastAsia="Calibri" w:hAnsi="Calibri" w:cs="Calibri"/>
                <w:b/>
                <w:bCs/>
                <w:color w:val="000000" w:themeColor="text1"/>
                <w:sz w:val="16"/>
                <w:szCs w:val="16"/>
                <w:lang w:val="nl-NL"/>
              </w:rPr>
              <w:t xml:space="preserve"> </w:t>
            </w:r>
            <w:r w:rsidR="00B71F40" w:rsidRPr="00740BC1">
              <w:rPr>
                <w:rFonts w:ascii="Calibri" w:eastAsia="Calibri" w:hAnsi="Calibri" w:cs="Calibri"/>
                <w:b/>
                <w:bCs/>
                <w:color w:val="000000" w:themeColor="text1"/>
                <w:sz w:val="16"/>
                <w:szCs w:val="16"/>
                <w:lang w:val="nl-NL"/>
              </w:rPr>
              <w:t>(</w:t>
            </w:r>
            <w:r w:rsidR="28FE3F0C" w:rsidRPr="00740BC1">
              <w:rPr>
                <w:rFonts w:ascii="Calibri" w:eastAsia="Calibri" w:hAnsi="Calibri" w:cs="Calibri"/>
                <w:b/>
                <w:bCs/>
                <w:color w:val="000000" w:themeColor="text1"/>
                <w:sz w:val="16"/>
                <w:szCs w:val="16"/>
                <w:lang w:val="nl-NL"/>
              </w:rPr>
              <w:t>10 E</w:t>
            </w:r>
            <w:r w:rsidR="00B71F40" w:rsidRPr="00740BC1">
              <w:rPr>
                <w:rFonts w:ascii="Calibri" w:eastAsia="Calibri" w:hAnsi="Calibri" w:cs="Calibri"/>
                <w:b/>
                <w:bCs/>
                <w:color w:val="000000" w:themeColor="text1"/>
                <w:sz w:val="16"/>
                <w:szCs w:val="16"/>
                <w:lang w:val="nl-NL"/>
              </w:rPr>
              <w:t>C)</w:t>
            </w:r>
          </w:p>
        </w:tc>
        <w:tc>
          <w:tcPr>
            <w:tcW w:w="3119" w:type="dxa"/>
            <w:shd w:val="clear" w:color="auto" w:fill="F2F2F2" w:themeFill="background1" w:themeFillShade="F2"/>
          </w:tcPr>
          <w:p w14:paraId="38D34EC1" w14:textId="6C2EF540" w:rsidR="5980DC28" w:rsidRDefault="7617FAB7" w:rsidP="5C48355D">
            <w:pPr>
              <w:spacing w:line="240" w:lineRule="auto"/>
              <w:rPr>
                <w:rFonts w:ascii="Calibri" w:eastAsia="Calibri" w:hAnsi="Calibri" w:cs="Calibri"/>
                <w:b/>
                <w:bCs/>
                <w:color w:val="A6A6A6" w:themeColor="background1" w:themeShade="A6"/>
                <w:sz w:val="16"/>
                <w:szCs w:val="16"/>
                <w:lang w:val="nl-NL"/>
              </w:rPr>
            </w:pPr>
            <w:proofErr w:type="spellStart"/>
            <w:r w:rsidRPr="5C48355D">
              <w:rPr>
                <w:rFonts w:ascii="Calibri" w:eastAsia="Calibri" w:hAnsi="Calibri" w:cs="Calibri"/>
                <w:b/>
                <w:bCs/>
                <w:color w:val="A6A6A6" w:themeColor="background1" w:themeShade="A6"/>
                <w:sz w:val="16"/>
                <w:szCs w:val="16"/>
              </w:rPr>
              <w:t>Kopzorgen</w:t>
            </w:r>
            <w:proofErr w:type="spellEnd"/>
            <w:r w:rsidR="00D51CBF">
              <w:rPr>
                <w:rFonts w:ascii="Calibri" w:eastAsia="Calibri" w:hAnsi="Calibri" w:cs="Calibri"/>
                <w:b/>
                <w:bCs/>
                <w:color w:val="A6A6A6" w:themeColor="background1" w:themeShade="A6"/>
                <w:sz w:val="16"/>
                <w:szCs w:val="16"/>
              </w:rPr>
              <w:t xml:space="preserve"> </w:t>
            </w:r>
            <w:r w:rsidR="00B71F40" w:rsidRPr="5C48355D">
              <w:rPr>
                <w:rFonts w:ascii="Calibri" w:eastAsia="Calibri" w:hAnsi="Calibri" w:cs="Calibri"/>
                <w:b/>
                <w:bCs/>
                <w:color w:val="A6A6A6" w:themeColor="background1" w:themeShade="A6"/>
                <w:sz w:val="16"/>
                <w:szCs w:val="16"/>
              </w:rPr>
              <w:t>(</w:t>
            </w:r>
            <w:r w:rsidR="36483558" w:rsidRPr="5C48355D">
              <w:rPr>
                <w:rFonts w:ascii="Calibri" w:eastAsia="Calibri" w:hAnsi="Calibri" w:cs="Calibri"/>
                <w:b/>
                <w:bCs/>
                <w:color w:val="A6A6A6" w:themeColor="background1" w:themeShade="A6"/>
                <w:sz w:val="16"/>
                <w:szCs w:val="16"/>
              </w:rPr>
              <w:t>10 EC</w:t>
            </w:r>
            <w:r w:rsidR="00B71F40" w:rsidRPr="5C48355D">
              <w:rPr>
                <w:rFonts w:ascii="Calibri" w:eastAsia="Calibri" w:hAnsi="Calibri" w:cs="Calibri"/>
                <w:b/>
                <w:bCs/>
                <w:color w:val="A6A6A6" w:themeColor="background1" w:themeShade="A6"/>
                <w:sz w:val="16"/>
                <w:szCs w:val="16"/>
              </w:rPr>
              <w:t>)</w:t>
            </w:r>
          </w:p>
        </w:tc>
        <w:tc>
          <w:tcPr>
            <w:tcW w:w="3118" w:type="dxa"/>
            <w:shd w:val="clear" w:color="auto" w:fill="F2F2F2" w:themeFill="background1" w:themeFillShade="F2"/>
          </w:tcPr>
          <w:p w14:paraId="20CD91EC" w14:textId="762CA45F" w:rsidR="00FF432B" w:rsidRPr="0006263A" w:rsidRDefault="7B7CC0AC" w:rsidP="5C48355D">
            <w:pPr>
              <w:tabs>
                <w:tab w:val="left" w:pos="2141"/>
              </w:tabs>
              <w:spacing w:line="240" w:lineRule="auto"/>
              <w:rPr>
                <w:rFonts w:ascii="Calibri" w:eastAsia="Calibri" w:hAnsi="Calibri" w:cs="Calibri"/>
                <w:b/>
                <w:bCs/>
                <w:color w:val="A6A6A6" w:themeColor="background1" w:themeShade="A6"/>
                <w:sz w:val="16"/>
                <w:szCs w:val="16"/>
                <w:lang w:val="nl-NL"/>
              </w:rPr>
            </w:pPr>
            <w:r w:rsidRPr="00503E8D">
              <w:rPr>
                <w:rFonts w:ascii="Calibri" w:eastAsia="Calibri" w:hAnsi="Calibri" w:cs="Calibri"/>
                <w:b/>
                <w:bCs/>
                <w:color w:val="A6A6A6" w:themeColor="background1" w:themeShade="A6"/>
                <w:sz w:val="16"/>
                <w:szCs w:val="16"/>
                <w:lang w:val="nl-NL"/>
              </w:rPr>
              <w:t>Op eigen benen staan</w:t>
            </w:r>
            <w:r w:rsidR="00D51CBF">
              <w:rPr>
                <w:rFonts w:ascii="Calibri" w:eastAsia="Calibri" w:hAnsi="Calibri" w:cs="Calibri"/>
                <w:b/>
                <w:bCs/>
                <w:color w:val="A6A6A6" w:themeColor="background1" w:themeShade="A6"/>
                <w:sz w:val="16"/>
                <w:szCs w:val="16"/>
                <w:lang w:val="nl-NL"/>
              </w:rPr>
              <w:t xml:space="preserve"> </w:t>
            </w:r>
            <w:r w:rsidR="00B71F40" w:rsidRPr="00503E8D">
              <w:rPr>
                <w:rFonts w:ascii="Calibri" w:eastAsia="Calibri" w:hAnsi="Calibri" w:cs="Calibri"/>
                <w:b/>
                <w:bCs/>
                <w:color w:val="A6A6A6" w:themeColor="background1" w:themeShade="A6"/>
                <w:sz w:val="16"/>
                <w:szCs w:val="16"/>
                <w:lang w:val="nl-NL"/>
              </w:rPr>
              <w:t>(</w:t>
            </w:r>
            <w:r w:rsidR="2AD9B41F" w:rsidRPr="00503E8D">
              <w:rPr>
                <w:rFonts w:ascii="Calibri" w:eastAsia="Calibri" w:hAnsi="Calibri" w:cs="Calibri"/>
                <w:b/>
                <w:bCs/>
                <w:color w:val="A6A6A6" w:themeColor="background1" w:themeShade="A6"/>
                <w:sz w:val="16"/>
                <w:szCs w:val="16"/>
                <w:lang w:val="nl-NL"/>
              </w:rPr>
              <w:t>10 EC</w:t>
            </w:r>
            <w:r w:rsidR="00B71F40" w:rsidRPr="00503E8D">
              <w:rPr>
                <w:rFonts w:ascii="Calibri" w:eastAsia="Calibri" w:hAnsi="Calibri" w:cs="Calibri"/>
                <w:b/>
                <w:bCs/>
                <w:color w:val="A6A6A6" w:themeColor="background1" w:themeShade="A6"/>
                <w:sz w:val="16"/>
                <w:szCs w:val="16"/>
                <w:lang w:val="nl-NL"/>
              </w:rPr>
              <w:t>)</w:t>
            </w:r>
            <w:r w:rsidR="7617FAB7" w:rsidRPr="00503E8D">
              <w:rPr>
                <w:lang w:val="nl-NL"/>
              </w:rPr>
              <w:tab/>
            </w:r>
          </w:p>
        </w:tc>
      </w:tr>
      <w:tr w:rsidR="00871202" w:rsidRPr="0006263A" w14:paraId="2A973A67" w14:textId="77777777" w:rsidTr="43C2332C">
        <w:trPr>
          <w:trHeight w:val="570"/>
        </w:trPr>
        <w:tc>
          <w:tcPr>
            <w:tcW w:w="1129" w:type="dxa"/>
            <w:shd w:val="clear" w:color="auto" w:fill="F2F2F2" w:themeFill="background1" w:themeFillShade="F2"/>
          </w:tcPr>
          <w:p w14:paraId="7145EFF1" w14:textId="250EDBE6" w:rsidR="00871202" w:rsidRPr="0006263A" w:rsidRDefault="00871202" w:rsidP="671AE788">
            <w:pPr>
              <w:spacing w:line="240" w:lineRule="auto"/>
              <w:rPr>
                <w:rFonts w:ascii="Calibri" w:eastAsia="Calibri" w:hAnsi="Calibri" w:cs="Calibri"/>
                <w:b/>
                <w:bCs/>
                <w:color w:val="000000" w:themeColor="text1"/>
                <w:sz w:val="16"/>
                <w:szCs w:val="16"/>
              </w:rPr>
            </w:pPr>
            <w:proofErr w:type="spellStart"/>
            <w:r w:rsidRPr="173238F6">
              <w:rPr>
                <w:rFonts w:ascii="Calibri" w:eastAsia="Calibri" w:hAnsi="Calibri" w:cs="Calibri"/>
                <w:b/>
                <w:bCs/>
                <w:i/>
                <w:iCs/>
                <w:color w:val="000000" w:themeColor="text1"/>
                <w:sz w:val="16"/>
                <w:szCs w:val="16"/>
              </w:rPr>
              <w:t>Summatieve</w:t>
            </w:r>
            <w:proofErr w:type="spellEnd"/>
            <w:r w:rsidRPr="173238F6">
              <w:rPr>
                <w:rFonts w:ascii="Calibri" w:eastAsia="Calibri" w:hAnsi="Calibri" w:cs="Calibri"/>
                <w:b/>
                <w:bCs/>
                <w:i/>
                <w:iCs/>
                <w:color w:val="000000" w:themeColor="text1"/>
                <w:sz w:val="16"/>
                <w:szCs w:val="16"/>
              </w:rPr>
              <w:t xml:space="preserve"> </w:t>
            </w:r>
            <w:proofErr w:type="spellStart"/>
            <w:r w:rsidRPr="173238F6">
              <w:rPr>
                <w:rFonts w:ascii="Calibri" w:eastAsia="Calibri" w:hAnsi="Calibri" w:cs="Calibri"/>
                <w:b/>
                <w:bCs/>
                <w:i/>
                <w:iCs/>
                <w:color w:val="000000" w:themeColor="text1"/>
                <w:sz w:val="16"/>
                <w:szCs w:val="16"/>
              </w:rPr>
              <w:t>Toetsing</w:t>
            </w:r>
            <w:proofErr w:type="spellEnd"/>
            <w:r w:rsidRPr="173238F6">
              <w:rPr>
                <w:rFonts w:ascii="Calibri" w:eastAsia="Calibri" w:hAnsi="Calibri" w:cs="Calibri"/>
                <w:b/>
                <w:bCs/>
                <w:i/>
                <w:iCs/>
                <w:color w:val="000000" w:themeColor="text1"/>
                <w:sz w:val="16"/>
                <w:szCs w:val="16"/>
              </w:rPr>
              <w:t> </w:t>
            </w:r>
            <w:r w:rsidRPr="173238F6">
              <w:rPr>
                <w:rFonts w:ascii="Calibri" w:eastAsia="Calibri" w:hAnsi="Calibri" w:cs="Calibri"/>
                <w:b/>
                <w:bCs/>
                <w:color w:val="000000" w:themeColor="text1"/>
                <w:sz w:val="16"/>
                <w:szCs w:val="16"/>
              </w:rPr>
              <w:t> </w:t>
            </w:r>
          </w:p>
        </w:tc>
        <w:tc>
          <w:tcPr>
            <w:tcW w:w="2835" w:type="dxa"/>
            <w:shd w:val="clear" w:color="auto" w:fill="F2F2F2" w:themeFill="background1" w:themeFillShade="F2"/>
          </w:tcPr>
          <w:p w14:paraId="7CC5B5B1" w14:textId="4036423D" w:rsidR="5FB0A429" w:rsidRPr="00D87BB6" w:rsidRDefault="0277221F" w:rsidP="54D9829F">
            <w:pPr>
              <w:spacing w:line="240" w:lineRule="auto"/>
              <w:jc w:val="center"/>
              <w:rPr>
                <w:rFonts w:ascii="Calibri" w:eastAsia="Calibri" w:hAnsi="Calibri" w:cs="Calibri"/>
                <w:b/>
                <w:bCs/>
                <w:i/>
                <w:iCs/>
                <w:color w:val="000000" w:themeColor="text1"/>
                <w:sz w:val="16"/>
                <w:szCs w:val="16"/>
                <w:lang w:val="nl-NL"/>
              </w:rPr>
            </w:pPr>
            <w:r w:rsidRPr="00D87BB6">
              <w:rPr>
                <w:rFonts w:ascii="Calibri" w:eastAsia="Calibri" w:hAnsi="Calibri" w:cs="Calibri"/>
                <w:b/>
                <w:bCs/>
                <w:i/>
                <w:iCs/>
                <w:color w:val="000000" w:themeColor="text1"/>
                <w:sz w:val="16"/>
                <w:szCs w:val="16"/>
                <w:lang w:val="nl-NL"/>
              </w:rPr>
              <w:t xml:space="preserve">Casustoets 1 </w:t>
            </w:r>
          </w:p>
          <w:p w14:paraId="5596BDC4" w14:textId="0AD23EA7" w:rsidR="5FB0A429" w:rsidRPr="00D87BB6" w:rsidRDefault="1AB44688" w:rsidP="54D9829F">
            <w:pPr>
              <w:spacing w:line="240" w:lineRule="auto"/>
              <w:jc w:val="center"/>
              <w:rPr>
                <w:rFonts w:ascii="Calibri" w:eastAsia="Calibri" w:hAnsi="Calibri" w:cs="Calibri"/>
                <w:b/>
                <w:bCs/>
                <w:i/>
                <w:iCs/>
                <w:color w:val="000000" w:themeColor="text1"/>
                <w:sz w:val="16"/>
                <w:szCs w:val="16"/>
                <w:lang w:val="nl-NL"/>
              </w:rPr>
            </w:pPr>
            <w:r w:rsidRPr="00D87BB6">
              <w:rPr>
                <w:rFonts w:ascii="Calibri" w:eastAsia="Calibri" w:hAnsi="Calibri" w:cs="Calibri"/>
                <w:b/>
                <w:bCs/>
                <w:i/>
                <w:iCs/>
                <w:color w:val="000000" w:themeColor="text1"/>
                <w:sz w:val="16"/>
                <w:szCs w:val="16"/>
                <w:lang w:val="nl-NL"/>
              </w:rPr>
              <w:t>Behandelplan en recept 1</w:t>
            </w:r>
          </w:p>
        </w:tc>
        <w:tc>
          <w:tcPr>
            <w:tcW w:w="2835" w:type="dxa"/>
            <w:shd w:val="clear" w:color="auto" w:fill="F2F2F2" w:themeFill="background1" w:themeFillShade="F2"/>
          </w:tcPr>
          <w:p w14:paraId="58207DBA" w14:textId="6E6ADA26" w:rsidR="00871202" w:rsidRPr="00D87BB6" w:rsidRDefault="5FB0A429" w:rsidP="54D9829F">
            <w:pPr>
              <w:spacing w:line="240" w:lineRule="auto"/>
              <w:jc w:val="center"/>
              <w:rPr>
                <w:rFonts w:ascii="Calibri" w:eastAsia="Calibri" w:hAnsi="Calibri" w:cs="Calibri"/>
                <w:b/>
                <w:bCs/>
                <w:i/>
                <w:iCs/>
                <w:color w:val="000000" w:themeColor="text1"/>
                <w:sz w:val="16"/>
                <w:szCs w:val="16"/>
                <w:lang w:val="nl-NL"/>
              </w:rPr>
            </w:pPr>
            <w:r w:rsidRPr="00D87BB6">
              <w:rPr>
                <w:rFonts w:ascii="Calibri" w:eastAsia="Calibri" w:hAnsi="Calibri" w:cs="Calibri"/>
                <w:b/>
                <w:bCs/>
                <w:i/>
                <w:iCs/>
                <w:color w:val="000000" w:themeColor="text1"/>
                <w:sz w:val="16"/>
                <w:szCs w:val="16"/>
                <w:lang w:val="nl-NL"/>
              </w:rPr>
              <w:t xml:space="preserve">Casustoets 2 </w:t>
            </w:r>
          </w:p>
          <w:p w14:paraId="77DE3913" w14:textId="6A9C2054" w:rsidR="00871202" w:rsidRPr="00D87BB6" w:rsidRDefault="4C7AEABE" w:rsidP="54D9829F">
            <w:pPr>
              <w:spacing w:line="240" w:lineRule="auto"/>
              <w:jc w:val="center"/>
              <w:rPr>
                <w:rFonts w:ascii="Calibri" w:eastAsia="Calibri" w:hAnsi="Calibri" w:cs="Calibri"/>
                <w:b/>
                <w:bCs/>
                <w:i/>
                <w:iCs/>
                <w:color w:val="000000" w:themeColor="text1"/>
                <w:sz w:val="16"/>
                <w:szCs w:val="16"/>
                <w:lang w:val="nl-NL"/>
              </w:rPr>
            </w:pPr>
            <w:r w:rsidRPr="00D87BB6">
              <w:rPr>
                <w:rFonts w:ascii="Calibri" w:eastAsia="Calibri" w:hAnsi="Calibri" w:cs="Calibri"/>
                <w:b/>
                <w:bCs/>
                <w:i/>
                <w:iCs/>
                <w:color w:val="000000" w:themeColor="text1"/>
                <w:sz w:val="16"/>
                <w:szCs w:val="16"/>
                <w:lang w:val="nl-NL"/>
              </w:rPr>
              <w:t>Behandelplan en recept 2</w:t>
            </w:r>
          </w:p>
          <w:p w14:paraId="0C96FB34" w14:textId="539599DF" w:rsidR="00871202" w:rsidRPr="00D87BB6" w:rsidRDefault="00871202" w:rsidP="54D9829F">
            <w:pPr>
              <w:spacing w:line="240" w:lineRule="auto"/>
              <w:jc w:val="center"/>
              <w:rPr>
                <w:rFonts w:ascii="Calibri" w:eastAsia="Calibri" w:hAnsi="Calibri" w:cs="Calibri"/>
                <w:b/>
                <w:bCs/>
                <w:i/>
                <w:iCs/>
                <w:color w:val="000000" w:themeColor="text1"/>
                <w:sz w:val="16"/>
                <w:szCs w:val="16"/>
                <w:lang w:val="nl-NL"/>
              </w:rPr>
            </w:pPr>
          </w:p>
        </w:tc>
        <w:tc>
          <w:tcPr>
            <w:tcW w:w="3119" w:type="dxa"/>
            <w:shd w:val="clear" w:color="auto" w:fill="F2F2F2" w:themeFill="background1" w:themeFillShade="F2"/>
          </w:tcPr>
          <w:p w14:paraId="65B5D7D0" w14:textId="72B06BBF" w:rsidR="2515BD62" w:rsidRPr="00EA4563" w:rsidRDefault="5FB0A429" w:rsidP="3B6B25A6">
            <w:pPr>
              <w:spacing w:line="240" w:lineRule="auto"/>
              <w:rPr>
                <w:rFonts w:ascii="Calibri" w:eastAsia="Calibri" w:hAnsi="Calibri" w:cs="Calibri"/>
                <w:b/>
                <w:bCs/>
                <w:i/>
                <w:iCs/>
                <w:color w:val="A6A6A6" w:themeColor="background1" w:themeShade="A6"/>
                <w:sz w:val="16"/>
                <w:szCs w:val="16"/>
                <w:lang w:val="nl-NL"/>
              </w:rPr>
            </w:pPr>
            <w:r w:rsidRPr="3B6B25A6">
              <w:rPr>
                <w:rFonts w:ascii="Calibri" w:eastAsia="Calibri" w:hAnsi="Calibri" w:cs="Calibri"/>
                <w:b/>
                <w:bCs/>
                <w:i/>
                <w:iCs/>
                <w:color w:val="A6A6A6" w:themeColor="background1" w:themeShade="A6"/>
                <w:sz w:val="16"/>
                <w:szCs w:val="16"/>
                <w:lang w:val="nl-NL"/>
              </w:rPr>
              <w:t xml:space="preserve">Casustoets 3  </w:t>
            </w:r>
          </w:p>
          <w:p w14:paraId="53925B45" w14:textId="1F6AD7E9" w:rsidR="00871202" w:rsidRPr="00D87BB6" w:rsidRDefault="63094610" w:rsidP="57DED2BF">
            <w:pPr>
              <w:spacing w:line="240" w:lineRule="auto"/>
              <w:rPr>
                <w:rFonts w:eastAsia="Aptos Narrow" w:cstheme="minorHAnsi"/>
                <w:b/>
                <w:bCs/>
                <w:i/>
                <w:iCs/>
                <w:color w:val="242424"/>
                <w:sz w:val="16"/>
                <w:szCs w:val="16"/>
                <w:highlight w:val="yellow"/>
                <w:lang w:val="nl-NL"/>
              </w:rPr>
            </w:pPr>
            <w:r w:rsidRPr="00D87BB6">
              <w:rPr>
                <w:rFonts w:eastAsia="Aptos Narrow" w:cstheme="minorHAnsi"/>
                <w:b/>
                <w:bCs/>
                <w:i/>
                <w:iCs/>
                <w:color w:val="A5A5A5" w:themeColor="accent3"/>
                <w:sz w:val="16"/>
                <w:szCs w:val="16"/>
                <w:lang w:val="nl-NL"/>
              </w:rPr>
              <w:t xml:space="preserve">Behandelplan en recept </w:t>
            </w:r>
            <w:r w:rsidR="475874B2" w:rsidRPr="00D87BB6">
              <w:rPr>
                <w:rFonts w:eastAsia="Aptos Narrow" w:cstheme="minorHAnsi"/>
                <w:b/>
                <w:bCs/>
                <w:i/>
                <w:iCs/>
                <w:color w:val="A5A5A5" w:themeColor="accent3"/>
                <w:sz w:val="16"/>
                <w:szCs w:val="16"/>
                <w:lang w:val="nl-NL"/>
              </w:rPr>
              <w:t>3</w:t>
            </w:r>
          </w:p>
        </w:tc>
        <w:tc>
          <w:tcPr>
            <w:tcW w:w="3118" w:type="dxa"/>
            <w:shd w:val="clear" w:color="auto" w:fill="F2F2F2" w:themeFill="background1" w:themeFillShade="F2"/>
          </w:tcPr>
          <w:p w14:paraId="71BF98EA" w14:textId="2741AB99" w:rsidR="5FB0A429" w:rsidRDefault="00924FA2" w:rsidP="26E38548">
            <w:pPr>
              <w:spacing w:line="240" w:lineRule="auto"/>
              <w:rPr>
                <w:rFonts w:ascii="Calibri" w:eastAsia="Calibri" w:hAnsi="Calibri" w:cs="Calibri"/>
                <w:b/>
                <w:bCs/>
                <w:i/>
                <w:iCs/>
                <w:color w:val="A6A6A6" w:themeColor="background1" w:themeShade="A6"/>
                <w:sz w:val="16"/>
                <w:szCs w:val="16"/>
              </w:rPr>
            </w:pPr>
            <w:r w:rsidRPr="26E38548">
              <w:rPr>
                <w:rFonts w:ascii="Calibri" w:eastAsia="Calibri" w:hAnsi="Calibri" w:cs="Calibri"/>
                <w:b/>
                <w:bCs/>
                <w:i/>
                <w:iCs/>
                <w:color w:val="A6A6A6" w:themeColor="background1" w:themeShade="A6"/>
                <w:sz w:val="16"/>
                <w:szCs w:val="16"/>
              </w:rPr>
              <w:t xml:space="preserve">Case </w:t>
            </w:r>
            <w:r w:rsidR="19F8AB1C" w:rsidRPr="26E38548">
              <w:rPr>
                <w:rFonts w:ascii="Calibri" w:eastAsia="Calibri" w:hAnsi="Calibri" w:cs="Calibri"/>
                <w:b/>
                <w:bCs/>
                <w:i/>
                <w:iCs/>
                <w:color w:val="A6A6A6" w:themeColor="background1" w:themeShade="A6"/>
                <w:sz w:val="16"/>
                <w:szCs w:val="16"/>
              </w:rPr>
              <w:t>report</w:t>
            </w:r>
          </w:p>
        </w:tc>
      </w:tr>
      <w:tr w:rsidR="00F10ABC" w:rsidRPr="00F41463" w14:paraId="5D16FA53" w14:textId="77777777" w:rsidTr="43C2332C">
        <w:trPr>
          <w:trHeight w:val="291"/>
        </w:trPr>
        <w:tc>
          <w:tcPr>
            <w:tcW w:w="1129" w:type="dxa"/>
            <w:shd w:val="clear" w:color="auto" w:fill="DBE5F1"/>
          </w:tcPr>
          <w:p w14:paraId="6DB33C98" w14:textId="181A4C02" w:rsidR="00F10ABC" w:rsidRPr="0006263A" w:rsidRDefault="3F34828A" w:rsidP="3F34828A">
            <w:pPr>
              <w:spacing w:line="240" w:lineRule="auto"/>
              <w:rPr>
                <w:rFonts w:ascii="Calibri" w:eastAsia="Calibri" w:hAnsi="Calibri" w:cs="Calibri"/>
                <w:b/>
                <w:bCs/>
                <w:color w:val="000000" w:themeColor="text1"/>
                <w:sz w:val="16"/>
                <w:szCs w:val="16"/>
              </w:rPr>
            </w:pPr>
            <w:r w:rsidRPr="173238F6">
              <w:rPr>
                <w:rFonts w:ascii="Calibri" w:eastAsia="Calibri" w:hAnsi="Calibri" w:cs="Calibri"/>
                <w:b/>
                <w:bCs/>
                <w:color w:val="000000" w:themeColor="text1"/>
                <w:sz w:val="16"/>
                <w:szCs w:val="16"/>
              </w:rPr>
              <w:t>OWE</w:t>
            </w:r>
          </w:p>
        </w:tc>
        <w:tc>
          <w:tcPr>
            <w:tcW w:w="2835" w:type="dxa"/>
            <w:shd w:val="clear" w:color="auto" w:fill="DBE5F1"/>
          </w:tcPr>
          <w:p w14:paraId="5E828AB2" w14:textId="610C010A" w:rsidR="00F10ABC" w:rsidRDefault="0031156F" w:rsidP="00FC1B2D">
            <w:pPr>
              <w:spacing w:after="0" w:line="240" w:lineRule="auto"/>
              <w:jc w:val="center"/>
              <w:rPr>
                <w:rFonts w:ascii="Calibri" w:eastAsia="Calibri" w:hAnsi="Calibri" w:cs="Calibri"/>
                <w:b/>
                <w:bCs/>
                <w:color w:val="000000" w:themeColor="text1"/>
                <w:sz w:val="16"/>
                <w:szCs w:val="16"/>
                <w:lang w:val="nl-NL"/>
              </w:rPr>
            </w:pPr>
            <w:r w:rsidRPr="2A3F33B2">
              <w:rPr>
                <w:rFonts w:ascii="Calibri" w:eastAsia="Calibri" w:hAnsi="Calibri" w:cs="Calibri"/>
                <w:b/>
                <w:bCs/>
                <w:color w:val="000000" w:themeColor="text1"/>
                <w:sz w:val="16"/>
                <w:szCs w:val="16"/>
              </w:rPr>
              <w:t>Pati</w:t>
            </w:r>
            <w:r w:rsidR="78588FD0" w:rsidRPr="2A3F33B2">
              <w:rPr>
                <w:rFonts w:ascii="Calibri" w:eastAsia="Calibri" w:hAnsi="Calibri" w:cs="Calibri"/>
                <w:b/>
                <w:bCs/>
                <w:color w:val="000000" w:themeColor="text1"/>
                <w:sz w:val="16"/>
                <w:szCs w:val="16"/>
              </w:rPr>
              <w:t>e</w:t>
            </w:r>
            <w:r w:rsidRPr="2A3F33B2">
              <w:rPr>
                <w:rFonts w:ascii="Calibri" w:eastAsia="Calibri" w:hAnsi="Calibri" w:cs="Calibri"/>
                <w:b/>
                <w:bCs/>
                <w:color w:val="000000" w:themeColor="text1"/>
                <w:sz w:val="16"/>
                <w:szCs w:val="16"/>
              </w:rPr>
              <w:t xml:space="preserve">nt </w:t>
            </w:r>
            <w:r w:rsidR="30B7E488" w:rsidRPr="2A3F33B2">
              <w:rPr>
                <w:rFonts w:ascii="Calibri" w:eastAsia="Calibri" w:hAnsi="Calibri" w:cs="Calibri"/>
                <w:b/>
                <w:bCs/>
                <w:color w:val="000000" w:themeColor="text1"/>
                <w:sz w:val="16"/>
                <w:szCs w:val="16"/>
              </w:rPr>
              <w:t>journey (10 EC)</w:t>
            </w:r>
          </w:p>
        </w:tc>
        <w:tc>
          <w:tcPr>
            <w:tcW w:w="2835" w:type="dxa"/>
            <w:shd w:val="clear" w:color="auto" w:fill="DBE5F1"/>
          </w:tcPr>
          <w:p w14:paraId="7A58E9BD" w14:textId="5CC45D4A" w:rsidR="00F10ABC" w:rsidRPr="00A04904" w:rsidRDefault="1DF768C9" w:rsidP="4969F249">
            <w:pPr>
              <w:spacing w:line="240" w:lineRule="auto"/>
              <w:ind w:left="-111"/>
              <w:jc w:val="center"/>
              <w:rPr>
                <w:rFonts w:ascii="Calibri" w:eastAsia="Calibri" w:hAnsi="Calibri" w:cs="Calibri"/>
                <w:b/>
                <w:bCs/>
                <w:color w:val="000000" w:themeColor="text1"/>
                <w:sz w:val="16"/>
                <w:szCs w:val="16"/>
                <w:lang w:val="nl-NL"/>
              </w:rPr>
            </w:pPr>
            <w:r w:rsidRPr="00A04904">
              <w:rPr>
                <w:rFonts w:ascii="Calibri" w:eastAsia="Calibri" w:hAnsi="Calibri" w:cs="Calibri"/>
                <w:b/>
                <w:bCs/>
                <w:color w:val="000000" w:themeColor="text1"/>
                <w:sz w:val="16"/>
                <w:szCs w:val="16"/>
                <w:lang w:val="nl-NL"/>
              </w:rPr>
              <w:t>Kwaliteit</w:t>
            </w:r>
            <w:r w:rsidR="009776DE" w:rsidRPr="00A04904">
              <w:rPr>
                <w:rFonts w:ascii="Calibri" w:eastAsia="Calibri" w:hAnsi="Calibri" w:cs="Calibri"/>
                <w:b/>
                <w:bCs/>
                <w:color w:val="000000" w:themeColor="text1"/>
                <w:sz w:val="16"/>
                <w:szCs w:val="16"/>
                <w:lang w:val="nl-NL"/>
              </w:rPr>
              <w:t xml:space="preserve"> binnen de </w:t>
            </w:r>
            <w:proofErr w:type="spellStart"/>
            <w:r w:rsidR="009776DE" w:rsidRPr="00A04904">
              <w:rPr>
                <w:rFonts w:ascii="Calibri" w:eastAsia="Calibri" w:hAnsi="Calibri" w:cs="Calibri"/>
                <w:b/>
                <w:bCs/>
                <w:color w:val="000000" w:themeColor="text1"/>
                <w:sz w:val="16"/>
                <w:szCs w:val="16"/>
                <w:lang w:val="nl-NL"/>
              </w:rPr>
              <w:t>patient</w:t>
            </w:r>
            <w:proofErr w:type="spellEnd"/>
            <w:r w:rsidR="009776DE" w:rsidRPr="00A04904">
              <w:rPr>
                <w:rFonts w:ascii="Calibri" w:eastAsia="Calibri" w:hAnsi="Calibri" w:cs="Calibri"/>
                <w:b/>
                <w:bCs/>
                <w:color w:val="000000" w:themeColor="text1"/>
                <w:sz w:val="16"/>
                <w:szCs w:val="16"/>
                <w:lang w:val="nl-NL"/>
              </w:rPr>
              <w:t xml:space="preserve"> </w:t>
            </w:r>
            <w:proofErr w:type="spellStart"/>
            <w:r w:rsidR="009776DE" w:rsidRPr="00A04904">
              <w:rPr>
                <w:rFonts w:ascii="Calibri" w:eastAsia="Calibri" w:hAnsi="Calibri" w:cs="Calibri"/>
                <w:b/>
                <w:bCs/>
                <w:color w:val="000000" w:themeColor="text1"/>
                <w:sz w:val="16"/>
                <w:szCs w:val="16"/>
                <w:lang w:val="nl-NL"/>
              </w:rPr>
              <w:t>journey</w:t>
            </w:r>
            <w:proofErr w:type="spellEnd"/>
            <w:r w:rsidR="0CE2E1C2" w:rsidRPr="00A04904">
              <w:rPr>
                <w:rFonts w:ascii="Calibri" w:eastAsia="Calibri" w:hAnsi="Calibri" w:cs="Calibri"/>
                <w:b/>
                <w:bCs/>
                <w:color w:val="000000" w:themeColor="text1"/>
                <w:sz w:val="16"/>
                <w:szCs w:val="16"/>
                <w:lang w:val="nl-NL"/>
              </w:rPr>
              <w:t xml:space="preserve"> </w:t>
            </w:r>
            <w:r w:rsidRPr="00A04904">
              <w:rPr>
                <w:rFonts w:ascii="Calibri" w:eastAsia="Calibri" w:hAnsi="Calibri" w:cs="Calibri"/>
                <w:b/>
                <w:bCs/>
                <w:color w:val="000000" w:themeColor="text1"/>
                <w:sz w:val="16"/>
                <w:szCs w:val="16"/>
                <w:lang w:val="nl-NL"/>
              </w:rPr>
              <w:t>(10 EC)</w:t>
            </w:r>
          </w:p>
        </w:tc>
        <w:tc>
          <w:tcPr>
            <w:tcW w:w="6237" w:type="dxa"/>
            <w:gridSpan w:val="2"/>
            <w:shd w:val="clear" w:color="auto" w:fill="F2F2F2" w:themeFill="background1" w:themeFillShade="F2"/>
          </w:tcPr>
          <w:p w14:paraId="4B11E315" w14:textId="1D2F8D79" w:rsidR="00F10ABC" w:rsidRPr="00140033" w:rsidRDefault="05D36979" w:rsidP="2A3F33B2">
            <w:pPr>
              <w:spacing w:line="240" w:lineRule="auto"/>
              <w:jc w:val="both"/>
              <w:rPr>
                <w:rFonts w:eastAsiaTheme="minorEastAsia"/>
                <w:b/>
                <w:bCs/>
                <w:color w:val="A6A6A6" w:themeColor="background1" w:themeShade="A6"/>
                <w:sz w:val="16"/>
                <w:szCs w:val="16"/>
                <w:lang w:val="nl-NL"/>
              </w:rPr>
            </w:pPr>
            <w:proofErr w:type="spellStart"/>
            <w:r w:rsidRPr="00140033">
              <w:rPr>
                <w:rFonts w:eastAsiaTheme="minorEastAsia"/>
                <w:b/>
                <w:bCs/>
                <w:i/>
                <w:iCs/>
                <w:color w:val="A6A6A6" w:themeColor="background1" w:themeShade="A6"/>
                <w:sz w:val="16"/>
                <w:szCs w:val="16"/>
                <w:lang w:val="nl-NL"/>
              </w:rPr>
              <w:t>Patient</w:t>
            </w:r>
            <w:proofErr w:type="spellEnd"/>
            <w:r w:rsidRPr="00140033">
              <w:rPr>
                <w:rFonts w:eastAsiaTheme="minorEastAsia"/>
                <w:b/>
                <w:bCs/>
                <w:i/>
                <w:iCs/>
                <w:color w:val="A6A6A6" w:themeColor="background1" w:themeShade="A6"/>
                <w:sz w:val="16"/>
                <w:szCs w:val="16"/>
                <w:lang w:val="nl-NL"/>
              </w:rPr>
              <w:t xml:space="preserve"> </w:t>
            </w:r>
            <w:proofErr w:type="spellStart"/>
            <w:r w:rsidRPr="00140033">
              <w:rPr>
                <w:rFonts w:eastAsiaTheme="minorEastAsia"/>
                <w:b/>
                <w:bCs/>
                <w:i/>
                <w:iCs/>
                <w:color w:val="A6A6A6" w:themeColor="background1" w:themeShade="A6"/>
                <w:sz w:val="16"/>
                <w:szCs w:val="16"/>
                <w:lang w:val="nl-NL"/>
              </w:rPr>
              <w:t>Journey</w:t>
            </w:r>
            <w:proofErr w:type="spellEnd"/>
            <w:r w:rsidRPr="00140033">
              <w:rPr>
                <w:rFonts w:eastAsiaTheme="minorEastAsia"/>
                <w:b/>
                <w:bCs/>
                <w:i/>
                <w:iCs/>
                <w:color w:val="A6A6A6" w:themeColor="background1" w:themeShade="A6"/>
                <w:sz w:val="16"/>
                <w:szCs w:val="16"/>
                <w:lang w:val="nl-NL"/>
              </w:rPr>
              <w:t>: praktijkgericht onderzoek</w:t>
            </w:r>
            <w:r w:rsidR="00F910C8" w:rsidRPr="00140033">
              <w:rPr>
                <w:rFonts w:eastAsiaTheme="minorEastAsia"/>
                <w:b/>
                <w:bCs/>
                <w:color w:val="A6A6A6" w:themeColor="background1" w:themeShade="A6"/>
                <w:sz w:val="16"/>
                <w:szCs w:val="16"/>
                <w:lang w:val="nl-NL"/>
              </w:rPr>
              <w:t xml:space="preserve"> (20 EC)</w:t>
            </w:r>
          </w:p>
        </w:tc>
      </w:tr>
      <w:tr w:rsidR="00F910C8" w:rsidRPr="00740BC1" w14:paraId="00403EF0" w14:textId="77777777" w:rsidTr="43C2332C">
        <w:trPr>
          <w:trHeight w:val="450"/>
        </w:trPr>
        <w:tc>
          <w:tcPr>
            <w:tcW w:w="1129" w:type="dxa"/>
            <w:shd w:val="clear" w:color="auto" w:fill="F2F2F2" w:themeFill="background1" w:themeFillShade="F2"/>
          </w:tcPr>
          <w:p w14:paraId="71F63BA3" w14:textId="306C4917" w:rsidR="00F910C8" w:rsidRPr="0006263A" w:rsidRDefault="00F910C8" w:rsidP="671AE788">
            <w:pPr>
              <w:spacing w:line="240" w:lineRule="auto"/>
              <w:rPr>
                <w:rFonts w:ascii="Calibri" w:eastAsia="Calibri" w:hAnsi="Calibri" w:cs="Calibri"/>
                <w:b/>
                <w:bCs/>
                <w:color w:val="000000" w:themeColor="text1"/>
                <w:sz w:val="16"/>
                <w:szCs w:val="16"/>
              </w:rPr>
            </w:pPr>
            <w:proofErr w:type="spellStart"/>
            <w:r w:rsidRPr="173238F6">
              <w:rPr>
                <w:rFonts w:ascii="Calibri" w:eastAsia="Calibri" w:hAnsi="Calibri" w:cs="Calibri"/>
                <w:b/>
                <w:bCs/>
                <w:i/>
                <w:iCs/>
                <w:color w:val="000000" w:themeColor="text1"/>
                <w:sz w:val="16"/>
                <w:szCs w:val="16"/>
              </w:rPr>
              <w:t>Summatieve</w:t>
            </w:r>
            <w:proofErr w:type="spellEnd"/>
            <w:r w:rsidRPr="173238F6">
              <w:rPr>
                <w:rFonts w:ascii="Calibri" w:eastAsia="Calibri" w:hAnsi="Calibri" w:cs="Calibri"/>
                <w:b/>
                <w:bCs/>
                <w:i/>
                <w:iCs/>
                <w:color w:val="000000" w:themeColor="text1"/>
                <w:sz w:val="16"/>
                <w:szCs w:val="16"/>
              </w:rPr>
              <w:t xml:space="preserve"> </w:t>
            </w:r>
            <w:proofErr w:type="spellStart"/>
            <w:r w:rsidRPr="173238F6">
              <w:rPr>
                <w:rFonts w:ascii="Calibri" w:eastAsia="Calibri" w:hAnsi="Calibri" w:cs="Calibri"/>
                <w:b/>
                <w:bCs/>
                <w:i/>
                <w:iCs/>
                <w:color w:val="000000" w:themeColor="text1"/>
                <w:sz w:val="16"/>
                <w:szCs w:val="16"/>
              </w:rPr>
              <w:t>Toetsing</w:t>
            </w:r>
            <w:proofErr w:type="spellEnd"/>
            <w:r w:rsidRPr="173238F6">
              <w:rPr>
                <w:rFonts w:ascii="Calibri" w:eastAsia="Calibri" w:hAnsi="Calibri" w:cs="Calibri"/>
                <w:b/>
                <w:bCs/>
                <w:i/>
                <w:iCs/>
                <w:color w:val="000000" w:themeColor="text1"/>
                <w:sz w:val="16"/>
                <w:szCs w:val="16"/>
              </w:rPr>
              <w:t> </w:t>
            </w:r>
            <w:r w:rsidRPr="173238F6">
              <w:rPr>
                <w:rFonts w:ascii="Calibri" w:eastAsia="Calibri" w:hAnsi="Calibri" w:cs="Calibri"/>
                <w:b/>
                <w:bCs/>
                <w:color w:val="000000" w:themeColor="text1"/>
                <w:sz w:val="16"/>
                <w:szCs w:val="16"/>
              </w:rPr>
              <w:t> </w:t>
            </w:r>
          </w:p>
        </w:tc>
        <w:tc>
          <w:tcPr>
            <w:tcW w:w="2835" w:type="dxa"/>
            <w:shd w:val="clear" w:color="auto" w:fill="F2F2F2" w:themeFill="background1" w:themeFillShade="F2"/>
          </w:tcPr>
          <w:p w14:paraId="46DD0BA8" w14:textId="32F9223F" w:rsidR="00F910C8" w:rsidRPr="0006263A" w:rsidRDefault="3AE07DCF" w:rsidP="00FC1B2D">
            <w:pPr>
              <w:spacing w:after="0" w:line="240" w:lineRule="auto"/>
              <w:jc w:val="center"/>
              <w:rPr>
                <w:rFonts w:ascii="Calibri" w:eastAsia="Calibri" w:hAnsi="Calibri" w:cs="Calibri"/>
                <w:b/>
                <w:bCs/>
                <w:i/>
                <w:iCs/>
                <w:color w:val="000000" w:themeColor="text1"/>
                <w:sz w:val="16"/>
                <w:szCs w:val="16"/>
              </w:rPr>
            </w:pPr>
            <w:proofErr w:type="spellStart"/>
            <w:r w:rsidRPr="593E60F8">
              <w:rPr>
                <w:rFonts w:ascii="Calibri" w:eastAsia="Calibri" w:hAnsi="Calibri" w:cs="Calibri"/>
                <w:b/>
                <w:bCs/>
                <w:i/>
                <w:iCs/>
                <w:color w:val="000000" w:themeColor="text1"/>
                <w:sz w:val="16"/>
                <w:szCs w:val="16"/>
              </w:rPr>
              <w:t>Wetenschap</w:t>
            </w:r>
            <w:proofErr w:type="spellEnd"/>
            <w:r w:rsidRPr="593E60F8">
              <w:rPr>
                <w:rFonts w:ascii="Calibri" w:eastAsia="Calibri" w:hAnsi="Calibri" w:cs="Calibri"/>
                <w:b/>
                <w:bCs/>
                <w:i/>
                <w:iCs/>
                <w:color w:val="000000" w:themeColor="text1"/>
                <w:sz w:val="16"/>
                <w:szCs w:val="16"/>
              </w:rPr>
              <w:t xml:space="preserve"> in de </w:t>
            </w:r>
            <w:proofErr w:type="spellStart"/>
            <w:r w:rsidRPr="593E60F8">
              <w:rPr>
                <w:rFonts w:ascii="Calibri" w:eastAsia="Calibri" w:hAnsi="Calibri" w:cs="Calibri"/>
                <w:b/>
                <w:bCs/>
                <w:i/>
                <w:iCs/>
                <w:color w:val="000000" w:themeColor="text1"/>
                <w:sz w:val="16"/>
                <w:szCs w:val="16"/>
              </w:rPr>
              <w:t>praktijk</w:t>
            </w:r>
            <w:proofErr w:type="spellEnd"/>
          </w:p>
        </w:tc>
        <w:tc>
          <w:tcPr>
            <w:tcW w:w="2835" w:type="dxa"/>
            <w:shd w:val="clear" w:color="auto" w:fill="F2F2F2" w:themeFill="background1" w:themeFillShade="F2"/>
          </w:tcPr>
          <w:p w14:paraId="3B33D3F5" w14:textId="22FE3FBC" w:rsidR="006B31FC" w:rsidRPr="00A04904" w:rsidRDefault="00DF27E5" w:rsidP="4969F249">
            <w:pPr>
              <w:spacing w:line="240" w:lineRule="auto"/>
              <w:jc w:val="center"/>
              <w:rPr>
                <w:rFonts w:ascii="Calibri" w:eastAsia="Calibri" w:hAnsi="Calibri" w:cs="Calibri"/>
                <w:b/>
                <w:bCs/>
                <w:color w:val="000000" w:themeColor="text1"/>
                <w:sz w:val="16"/>
                <w:szCs w:val="16"/>
                <w:lang w:val="nl-NL"/>
              </w:rPr>
            </w:pPr>
            <w:proofErr w:type="spellStart"/>
            <w:r w:rsidRPr="00A04904">
              <w:rPr>
                <w:rFonts w:ascii="Calibri" w:eastAsia="Calibri" w:hAnsi="Calibri" w:cs="Calibri"/>
                <w:b/>
                <w:bCs/>
                <w:color w:val="000000" w:themeColor="text1"/>
                <w:sz w:val="16"/>
                <w:szCs w:val="16"/>
              </w:rPr>
              <w:t>Kwaliteitzorg</w:t>
            </w:r>
            <w:proofErr w:type="spellEnd"/>
            <w:r w:rsidRPr="00A04904">
              <w:rPr>
                <w:rFonts w:ascii="Calibri" w:eastAsia="Calibri" w:hAnsi="Calibri" w:cs="Calibri"/>
                <w:b/>
                <w:bCs/>
                <w:color w:val="000000" w:themeColor="text1"/>
                <w:sz w:val="16"/>
                <w:szCs w:val="16"/>
              </w:rPr>
              <w:t xml:space="preserve"> in de </w:t>
            </w:r>
            <w:proofErr w:type="spellStart"/>
            <w:r w:rsidRPr="00A04904">
              <w:rPr>
                <w:rFonts w:ascii="Calibri" w:eastAsia="Calibri" w:hAnsi="Calibri" w:cs="Calibri"/>
                <w:b/>
                <w:bCs/>
                <w:color w:val="000000" w:themeColor="text1"/>
                <w:sz w:val="16"/>
                <w:szCs w:val="16"/>
              </w:rPr>
              <w:t>praktijk</w:t>
            </w:r>
            <w:proofErr w:type="spellEnd"/>
          </w:p>
        </w:tc>
        <w:tc>
          <w:tcPr>
            <w:tcW w:w="6237" w:type="dxa"/>
            <w:gridSpan w:val="2"/>
            <w:shd w:val="clear" w:color="auto" w:fill="F2F2F2" w:themeFill="background1" w:themeFillShade="F2"/>
          </w:tcPr>
          <w:p w14:paraId="390C1E88" w14:textId="3B57C552" w:rsidR="00F910C8" w:rsidRPr="00740BC1" w:rsidRDefault="170B921C" w:rsidP="26E38548">
            <w:pPr>
              <w:spacing w:line="240" w:lineRule="auto"/>
              <w:rPr>
                <w:rFonts w:ascii="Calibri" w:eastAsia="Calibri" w:hAnsi="Calibri" w:cs="Calibri"/>
                <w:b/>
                <w:bCs/>
                <w:i/>
                <w:iCs/>
                <w:color w:val="A6A6A6" w:themeColor="background1" w:themeShade="A6"/>
                <w:sz w:val="16"/>
                <w:szCs w:val="16"/>
                <w:lang w:val="nl-NL"/>
              </w:rPr>
            </w:pPr>
            <w:r w:rsidRPr="26E38548">
              <w:rPr>
                <w:rFonts w:ascii="Calibri" w:eastAsia="Calibri" w:hAnsi="Calibri" w:cs="Calibri"/>
                <w:b/>
                <w:bCs/>
                <w:i/>
                <w:iCs/>
                <w:color w:val="A6A6A6" w:themeColor="background1" w:themeShade="A6"/>
                <w:sz w:val="16"/>
                <w:szCs w:val="16"/>
                <w:lang w:val="nl-NL"/>
              </w:rPr>
              <w:t>Praktijkgericht onderzoek</w:t>
            </w:r>
          </w:p>
        </w:tc>
      </w:tr>
      <w:tr w:rsidR="00B059DE" w:rsidRPr="00F41463" w14:paraId="45B6F632" w14:textId="77777777" w:rsidTr="43C2332C">
        <w:tc>
          <w:tcPr>
            <w:tcW w:w="1129" w:type="dxa"/>
            <w:shd w:val="clear" w:color="auto" w:fill="DBE5F1"/>
          </w:tcPr>
          <w:p w14:paraId="1A863FA3" w14:textId="6E0E862E" w:rsidR="00B059DE" w:rsidRPr="0006263A" w:rsidRDefault="3F34828A" w:rsidP="3F34828A">
            <w:pPr>
              <w:spacing w:line="240" w:lineRule="auto"/>
              <w:rPr>
                <w:rFonts w:ascii="Calibri" w:eastAsia="Calibri" w:hAnsi="Calibri" w:cs="Calibri"/>
                <w:b/>
                <w:bCs/>
                <w:color w:val="000000" w:themeColor="text1"/>
                <w:sz w:val="16"/>
                <w:szCs w:val="16"/>
              </w:rPr>
            </w:pPr>
            <w:r w:rsidRPr="173238F6">
              <w:rPr>
                <w:rFonts w:ascii="Calibri" w:eastAsia="Calibri" w:hAnsi="Calibri" w:cs="Calibri"/>
                <w:b/>
                <w:bCs/>
                <w:color w:val="000000" w:themeColor="text1"/>
                <w:sz w:val="16"/>
                <w:szCs w:val="16"/>
              </w:rPr>
              <w:t>OWE</w:t>
            </w:r>
          </w:p>
        </w:tc>
        <w:tc>
          <w:tcPr>
            <w:tcW w:w="2835" w:type="dxa"/>
            <w:shd w:val="clear" w:color="auto" w:fill="DBE5F1"/>
          </w:tcPr>
          <w:p w14:paraId="793B0376" w14:textId="7CB3B83C" w:rsidR="00B059DE" w:rsidRPr="0006263A" w:rsidRDefault="671AE788" w:rsidP="00FC1B2D">
            <w:pPr>
              <w:spacing w:after="0" w:line="240" w:lineRule="auto"/>
              <w:ind w:left="-111"/>
              <w:jc w:val="center"/>
              <w:rPr>
                <w:rFonts w:ascii="Calibri" w:eastAsia="Calibri" w:hAnsi="Calibri" w:cs="Calibri"/>
                <w:b/>
                <w:bCs/>
                <w:color w:val="000000" w:themeColor="text1"/>
                <w:sz w:val="16"/>
                <w:szCs w:val="16"/>
                <w:lang w:val="nl-NL"/>
              </w:rPr>
            </w:pPr>
            <w:r w:rsidRPr="173238F6">
              <w:rPr>
                <w:rFonts w:ascii="Calibri" w:eastAsia="Calibri" w:hAnsi="Calibri" w:cs="Calibri"/>
                <w:b/>
                <w:bCs/>
                <w:color w:val="000000" w:themeColor="text1"/>
                <w:sz w:val="16"/>
                <w:szCs w:val="16"/>
              </w:rPr>
              <w:t xml:space="preserve">De </w:t>
            </w:r>
            <w:proofErr w:type="spellStart"/>
            <w:r w:rsidRPr="173238F6">
              <w:rPr>
                <w:rFonts w:ascii="Calibri" w:eastAsia="Calibri" w:hAnsi="Calibri" w:cs="Calibri"/>
                <w:b/>
                <w:bCs/>
                <w:color w:val="000000" w:themeColor="text1"/>
                <w:sz w:val="16"/>
                <w:szCs w:val="16"/>
              </w:rPr>
              <w:t>Verpleegkundig</w:t>
            </w:r>
            <w:proofErr w:type="spellEnd"/>
            <w:r w:rsidRPr="173238F6">
              <w:rPr>
                <w:rFonts w:ascii="Calibri" w:eastAsia="Calibri" w:hAnsi="Calibri" w:cs="Calibri"/>
                <w:b/>
                <w:bCs/>
                <w:color w:val="000000" w:themeColor="text1"/>
                <w:sz w:val="16"/>
                <w:szCs w:val="16"/>
              </w:rPr>
              <w:t xml:space="preserve"> Specialist (10 EC)</w:t>
            </w:r>
          </w:p>
        </w:tc>
        <w:tc>
          <w:tcPr>
            <w:tcW w:w="2835" w:type="dxa"/>
            <w:shd w:val="clear" w:color="auto" w:fill="DBE5F1"/>
          </w:tcPr>
          <w:p w14:paraId="57D61601" w14:textId="2D6E1486" w:rsidR="00B059DE" w:rsidRPr="0006263A" w:rsidRDefault="671AE788" w:rsidP="00FC1B2D">
            <w:pPr>
              <w:spacing w:line="240" w:lineRule="auto"/>
              <w:ind w:left="-111"/>
              <w:jc w:val="center"/>
              <w:rPr>
                <w:rFonts w:ascii="Calibri" w:eastAsia="Calibri" w:hAnsi="Calibri" w:cs="Calibri"/>
                <w:b/>
                <w:bCs/>
                <w:color w:val="000000" w:themeColor="text1"/>
                <w:sz w:val="16"/>
                <w:szCs w:val="16"/>
                <w:lang w:val="nl-NL"/>
              </w:rPr>
            </w:pPr>
            <w:r w:rsidRPr="00740BC1">
              <w:rPr>
                <w:rFonts w:ascii="Calibri" w:eastAsia="Calibri" w:hAnsi="Calibri" w:cs="Calibri"/>
                <w:b/>
                <w:bCs/>
                <w:color w:val="000000" w:themeColor="text1"/>
                <w:sz w:val="16"/>
                <w:szCs w:val="16"/>
                <w:lang w:val="nl-NL"/>
              </w:rPr>
              <w:t>Regie voeren als Verpleegkundig Specialist (10 EC)</w:t>
            </w:r>
          </w:p>
        </w:tc>
        <w:tc>
          <w:tcPr>
            <w:tcW w:w="6237" w:type="dxa"/>
            <w:gridSpan w:val="2"/>
            <w:shd w:val="clear" w:color="auto" w:fill="F2F2F2" w:themeFill="background1" w:themeFillShade="F2"/>
          </w:tcPr>
          <w:p w14:paraId="3812EB1E" w14:textId="002707D1" w:rsidR="00B059DE" w:rsidRPr="0006263A" w:rsidRDefault="671AE788" w:rsidP="5C48355D">
            <w:pPr>
              <w:spacing w:line="240" w:lineRule="auto"/>
              <w:ind w:left="-111"/>
              <w:rPr>
                <w:rFonts w:ascii="Calibri" w:eastAsia="Calibri" w:hAnsi="Calibri" w:cs="Calibri"/>
                <w:b/>
                <w:bCs/>
                <w:color w:val="A6A6A6" w:themeColor="background1" w:themeShade="A6"/>
                <w:sz w:val="16"/>
                <w:szCs w:val="16"/>
                <w:lang w:val="nl-NL"/>
              </w:rPr>
            </w:pPr>
            <w:r w:rsidRPr="2A3F33B2">
              <w:rPr>
                <w:rFonts w:ascii="Calibri" w:eastAsia="Calibri" w:hAnsi="Calibri" w:cs="Calibri"/>
                <w:b/>
                <w:bCs/>
                <w:color w:val="A6A6A6" w:themeColor="background1" w:themeShade="A6"/>
                <w:sz w:val="16"/>
                <w:szCs w:val="16"/>
                <w:lang w:val="nl-NL"/>
              </w:rPr>
              <w:t>Werken als Verpleegkundig Specialist (20 EC)</w:t>
            </w:r>
          </w:p>
        </w:tc>
      </w:tr>
      <w:tr w:rsidR="00651ADB" w:rsidRPr="0006263A" w14:paraId="22B4A0CF" w14:textId="77777777" w:rsidTr="43C2332C">
        <w:trPr>
          <w:trHeight w:val="415"/>
        </w:trPr>
        <w:tc>
          <w:tcPr>
            <w:tcW w:w="1129" w:type="dxa"/>
            <w:shd w:val="clear" w:color="auto" w:fill="F2F2F2" w:themeFill="background1" w:themeFillShade="F2"/>
          </w:tcPr>
          <w:p w14:paraId="3C9D78DF" w14:textId="7E9E57F1" w:rsidR="00651ADB" w:rsidRPr="0006263A" w:rsidRDefault="00651ADB" w:rsidP="671AE788">
            <w:pPr>
              <w:spacing w:line="240" w:lineRule="auto"/>
              <w:rPr>
                <w:rFonts w:ascii="Calibri" w:eastAsia="Calibri" w:hAnsi="Calibri" w:cs="Calibri"/>
                <w:b/>
                <w:bCs/>
                <w:color w:val="000000" w:themeColor="text1"/>
                <w:sz w:val="16"/>
                <w:szCs w:val="16"/>
              </w:rPr>
            </w:pPr>
            <w:proofErr w:type="spellStart"/>
            <w:r w:rsidRPr="173238F6">
              <w:rPr>
                <w:rFonts w:ascii="Calibri" w:eastAsia="Calibri" w:hAnsi="Calibri" w:cs="Calibri"/>
                <w:b/>
                <w:bCs/>
                <w:i/>
                <w:iCs/>
                <w:color w:val="000000" w:themeColor="text1"/>
                <w:sz w:val="16"/>
                <w:szCs w:val="16"/>
              </w:rPr>
              <w:t>Summatieve</w:t>
            </w:r>
            <w:proofErr w:type="spellEnd"/>
            <w:r w:rsidRPr="173238F6">
              <w:rPr>
                <w:rFonts w:ascii="Calibri" w:eastAsia="Calibri" w:hAnsi="Calibri" w:cs="Calibri"/>
                <w:b/>
                <w:bCs/>
                <w:i/>
                <w:iCs/>
                <w:color w:val="000000" w:themeColor="text1"/>
                <w:sz w:val="16"/>
                <w:szCs w:val="16"/>
              </w:rPr>
              <w:t xml:space="preserve"> </w:t>
            </w:r>
            <w:proofErr w:type="spellStart"/>
            <w:r w:rsidRPr="173238F6">
              <w:rPr>
                <w:rFonts w:ascii="Calibri" w:eastAsia="Calibri" w:hAnsi="Calibri" w:cs="Calibri"/>
                <w:b/>
                <w:bCs/>
                <w:i/>
                <w:iCs/>
                <w:color w:val="000000" w:themeColor="text1"/>
                <w:sz w:val="16"/>
                <w:szCs w:val="16"/>
              </w:rPr>
              <w:t>toetsing</w:t>
            </w:r>
            <w:proofErr w:type="spellEnd"/>
            <w:r w:rsidRPr="173238F6">
              <w:rPr>
                <w:rFonts w:ascii="Calibri" w:eastAsia="Calibri" w:hAnsi="Calibri" w:cs="Calibri"/>
                <w:b/>
                <w:bCs/>
                <w:i/>
                <w:iCs/>
                <w:color w:val="000000" w:themeColor="text1"/>
                <w:sz w:val="16"/>
                <w:szCs w:val="16"/>
              </w:rPr>
              <w:t> </w:t>
            </w:r>
            <w:r w:rsidRPr="173238F6">
              <w:rPr>
                <w:rFonts w:ascii="Calibri" w:eastAsia="Calibri" w:hAnsi="Calibri" w:cs="Calibri"/>
                <w:b/>
                <w:bCs/>
                <w:color w:val="000000" w:themeColor="text1"/>
                <w:sz w:val="16"/>
                <w:szCs w:val="16"/>
              </w:rPr>
              <w:t> </w:t>
            </w:r>
          </w:p>
        </w:tc>
        <w:tc>
          <w:tcPr>
            <w:tcW w:w="2835" w:type="dxa"/>
            <w:shd w:val="clear" w:color="auto" w:fill="F2F2F2" w:themeFill="background1" w:themeFillShade="F2"/>
          </w:tcPr>
          <w:p w14:paraId="0B0285DD" w14:textId="2039855B" w:rsidR="00651ADB" w:rsidRPr="0006263A" w:rsidRDefault="00651ADB" w:rsidP="00FC1B2D">
            <w:pPr>
              <w:spacing w:line="240" w:lineRule="auto"/>
              <w:jc w:val="center"/>
              <w:rPr>
                <w:rFonts w:ascii="Calibri" w:eastAsia="Calibri" w:hAnsi="Calibri" w:cs="Calibri"/>
                <w:b/>
                <w:bCs/>
                <w:color w:val="000000" w:themeColor="text1"/>
                <w:sz w:val="16"/>
                <w:szCs w:val="16"/>
              </w:rPr>
            </w:pPr>
            <w:r w:rsidRPr="070A5D5D">
              <w:rPr>
                <w:rFonts w:ascii="Calibri" w:eastAsia="Calibri" w:hAnsi="Calibri" w:cs="Calibri"/>
                <w:b/>
                <w:bCs/>
                <w:i/>
                <w:iCs/>
                <w:color w:val="000000" w:themeColor="text1"/>
                <w:sz w:val="16"/>
                <w:szCs w:val="16"/>
              </w:rPr>
              <w:t>Portfolio 1</w:t>
            </w:r>
            <w:r w:rsidR="07650430" w:rsidRPr="070A5D5D">
              <w:rPr>
                <w:rFonts w:ascii="Calibri" w:eastAsia="Calibri" w:hAnsi="Calibri" w:cs="Calibri"/>
                <w:b/>
                <w:bCs/>
                <w:i/>
                <w:iCs/>
                <w:color w:val="000000" w:themeColor="text1"/>
                <w:sz w:val="16"/>
                <w:szCs w:val="16"/>
              </w:rPr>
              <w:t xml:space="preserve"> </w:t>
            </w:r>
          </w:p>
        </w:tc>
        <w:tc>
          <w:tcPr>
            <w:tcW w:w="2835" w:type="dxa"/>
            <w:shd w:val="clear" w:color="auto" w:fill="F2F2F2" w:themeFill="background1" w:themeFillShade="F2"/>
          </w:tcPr>
          <w:p w14:paraId="0951795B" w14:textId="65970F64" w:rsidR="00651ADB" w:rsidRPr="0006263A" w:rsidRDefault="00651ADB" w:rsidP="00FC1B2D">
            <w:pPr>
              <w:spacing w:line="240" w:lineRule="auto"/>
              <w:jc w:val="center"/>
              <w:rPr>
                <w:rFonts w:ascii="Calibri" w:eastAsia="Calibri" w:hAnsi="Calibri" w:cs="Calibri"/>
                <w:b/>
                <w:bCs/>
                <w:color w:val="000000" w:themeColor="text1"/>
                <w:sz w:val="16"/>
                <w:szCs w:val="16"/>
              </w:rPr>
            </w:pPr>
            <w:r w:rsidRPr="070A5D5D">
              <w:rPr>
                <w:rFonts w:ascii="Calibri" w:eastAsia="Calibri" w:hAnsi="Calibri" w:cs="Calibri"/>
                <w:b/>
                <w:bCs/>
                <w:i/>
                <w:iCs/>
                <w:color w:val="000000" w:themeColor="text1"/>
                <w:sz w:val="16"/>
                <w:szCs w:val="16"/>
              </w:rPr>
              <w:t>Portfolio 2</w:t>
            </w:r>
            <w:r w:rsidR="1DE72147" w:rsidRPr="070A5D5D">
              <w:rPr>
                <w:rFonts w:ascii="Calibri" w:eastAsia="Calibri" w:hAnsi="Calibri" w:cs="Calibri"/>
                <w:b/>
                <w:bCs/>
                <w:i/>
                <w:iCs/>
                <w:color w:val="000000" w:themeColor="text1"/>
                <w:sz w:val="16"/>
                <w:szCs w:val="16"/>
              </w:rPr>
              <w:t xml:space="preserve"> </w:t>
            </w:r>
          </w:p>
        </w:tc>
        <w:tc>
          <w:tcPr>
            <w:tcW w:w="6237" w:type="dxa"/>
            <w:gridSpan w:val="2"/>
            <w:shd w:val="clear" w:color="auto" w:fill="F2F2F2" w:themeFill="background1" w:themeFillShade="F2"/>
          </w:tcPr>
          <w:p w14:paraId="6FEABB56" w14:textId="328A7C5F" w:rsidR="00651ADB" w:rsidRPr="0006263A" w:rsidRDefault="6BABB772" w:rsidP="2A3F33B2">
            <w:pPr>
              <w:spacing w:line="240" w:lineRule="auto"/>
              <w:rPr>
                <w:rFonts w:ascii="Calibri" w:eastAsia="Calibri" w:hAnsi="Calibri" w:cs="Calibri"/>
                <w:b/>
                <w:bCs/>
                <w:i/>
                <w:iCs/>
                <w:color w:val="A6A6A6" w:themeColor="background1" w:themeShade="A6"/>
                <w:sz w:val="16"/>
                <w:szCs w:val="16"/>
                <w:lang w:val="nl-NL"/>
              </w:rPr>
            </w:pPr>
            <w:r w:rsidRPr="2A3F33B2">
              <w:rPr>
                <w:rFonts w:ascii="Calibri" w:eastAsia="Calibri" w:hAnsi="Calibri" w:cs="Calibri"/>
                <w:b/>
                <w:bCs/>
                <w:i/>
                <w:iCs/>
                <w:color w:val="A6A6A6" w:themeColor="background1" w:themeShade="A6"/>
                <w:sz w:val="16"/>
                <w:szCs w:val="16"/>
              </w:rPr>
              <w:t xml:space="preserve">CGI </w:t>
            </w:r>
            <w:proofErr w:type="spellStart"/>
            <w:r w:rsidRPr="2A3F33B2">
              <w:rPr>
                <w:rFonts w:ascii="Calibri" w:eastAsia="Calibri" w:hAnsi="Calibri" w:cs="Calibri"/>
                <w:b/>
                <w:bCs/>
                <w:i/>
                <w:iCs/>
                <w:color w:val="A6A6A6" w:themeColor="background1" w:themeShade="A6"/>
                <w:sz w:val="16"/>
                <w:szCs w:val="16"/>
              </w:rPr>
              <w:t>gesprek</w:t>
            </w:r>
            <w:proofErr w:type="spellEnd"/>
            <w:r w:rsidRPr="2A3F33B2">
              <w:rPr>
                <w:rFonts w:ascii="Calibri" w:eastAsia="Calibri" w:hAnsi="Calibri" w:cs="Calibri"/>
                <w:b/>
                <w:bCs/>
                <w:i/>
                <w:iCs/>
                <w:color w:val="A6A6A6" w:themeColor="background1" w:themeShade="A6"/>
                <w:sz w:val="16"/>
                <w:szCs w:val="16"/>
              </w:rPr>
              <w:t xml:space="preserve"> </w:t>
            </w:r>
            <w:r w:rsidR="00651ADB" w:rsidRPr="2A3F33B2">
              <w:rPr>
                <w:rFonts w:ascii="Calibri" w:eastAsia="Calibri" w:hAnsi="Calibri" w:cs="Calibri"/>
                <w:b/>
                <w:bCs/>
                <w:i/>
                <w:iCs/>
                <w:color w:val="A6A6A6" w:themeColor="background1" w:themeShade="A6"/>
                <w:sz w:val="16"/>
                <w:szCs w:val="16"/>
              </w:rPr>
              <w:t>Portfolio 3</w:t>
            </w:r>
          </w:p>
        </w:tc>
      </w:tr>
    </w:tbl>
    <w:p w14:paraId="0959696A" w14:textId="26992A53" w:rsidR="7F25ECA9" w:rsidRDefault="7F25ECA9" w:rsidP="593E60F8"/>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2835"/>
        <w:gridCol w:w="2865"/>
        <w:gridCol w:w="3089"/>
        <w:gridCol w:w="3118"/>
      </w:tblGrid>
      <w:tr w:rsidR="00A05D50" w:rsidRPr="00A05D50" w14:paraId="5C2A3207" w14:textId="77777777" w:rsidTr="43C2332C">
        <w:trPr>
          <w:trHeight w:val="405"/>
        </w:trPr>
        <w:tc>
          <w:tcPr>
            <w:tcW w:w="13033" w:type="dxa"/>
            <w:gridSpan w:val="5"/>
            <w:tcBorders>
              <w:top w:val="single" w:sz="6" w:space="0" w:color="auto"/>
              <w:left w:val="single" w:sz="6" w:space="0" w:color="auto"/>
              <w:bottom w:val="single" w:sz="6" w:space="0" w:color="auto"/>
              <w:right w:val="single" w:sz="6" w:space="0" w:color="auto"/>
            </w:tcBorders>
            <w:shd w:val="clear" w:color="auto" w:fill="4F81BD"/>
            <w:vAlign w:val="center"/>
            <w:hideMark/>
          </w:tcPr>
          <w:p w14:paraId="7A34F1B9" w14:textId="3DBC513C" w:rsidR="00A05D50" w:rsidRPr="00A05D50" w:rsidRDefault="00A05D50" w:rsidP="00A05D50">
            <w:pPr>
              <w:spacing w:after="0" w:line="240" w:lineRule="auto"/>
              <w:ind w:right="-120"/>
              <w:jc w:val="center"/>
              <w:textAlignment w:val="baseline"/>
              <w:rPr>
                <w:rFonts w:ascii="Segoe UI" w:eastAsia="Times New Roman" w:hAnsi="Segoe UI" w:cs="Segoe UI"/>
                <w:b/>
                <w:bCs/>
                <w:sz w:val="20"/>
                <w:szCs w:val="20"/>
                <w:lang w:val="nl-NL" w:eastAsia="nl-NL"/>
              </w:rPr>
            </w:pPr>
            <w:r w:rsidRPr="00A05D50">
              <w:rPr>
                <w:rFonts w:ascii="Calibri" w:eastAsia="Times New Roman" w:hAnsi="Calibri" w:cs="Calibri"/>
                <w:b/>
                <w:bCs/>
                <w:color w:val="000000"/>
                <w:sz w:val="20"/>
                <w:szCs w:val="20"/>
                <w:lang w:eastAsia="nl-NL"/>
              </w:rPr>
              <w:t>Cohort 202</w:t>
            </w:r>
            <w:r w:rsidR="0068448D">
              <w:rPr>
                <w:rFonts w:ascii="Calibri" w:eastAsia="Times New Roman" w:hAnsi="Calibri" w:cs="Calibri"/>
                <w:b/>
                <w:bCs/>
                <w:color w:val="000000"/>
                <w:sz w:val="20"/>
                <w:szCs w:val="20"/>
                <w:lang w:eastAsia="nl-NL"/>
              </w:rPr>
              <w:t>5</w:t>
            </w:r>
            <w:r w:rsidRPr="00A05D50">
              <w:rPr>
                <w:rFonts w:ascii="Calibri" w:eastAsia="Times New Roman" w:hAnsi="Calibri" w:cs="Calibri"/>
                <w:b/>
                <w:bCs/>
                <w:color w:val="000000"/>
                <w:sz w:val="20"/>
                <w:szCs w:val="20"/>
                <w:lang w:eastAsia="nl-NL"/>
              </w:rPr>
              <w:t>-202</w:t>
            </w:r>
            <w:r w:rsidR="0068448D">
              <w:rPr>
                <w:rFonts w:ascii="Calibri" w:eastAsia="Times New Roman" w:hAnsi="Calibri" w:cs="Calibri"/>
                <w:b/>
                <w:bCs/>
                <w:color w:val="000000"/>
                <w:sz w:val="20"/>
                <w:szCs w:val="20"/>
                <w:lang w:eastAsia="nl-NL"/>
              </w:rPr>
              <w:t>7</w:t>
            </w:r>
            <w:r w:rsidRPr="00A05D50">
              <w:rPr>
                <w:rFonts w:ascii="Calibri" w:eastAsia="Times New Roman" w:hAnsi="Calibri" w:cs="Calibri"/>
                <w:b/>
                <w:bCs/>
                <w:color w:val="000000"/>
                <w:sz w:val="20"/>
                <w:szCs w:val="20"/>
                <w:lang w:val="nl-NL" w:eastAsia="nl-NL"/>
              </w:rPr>
              <w:t> </w:t>
            </w:r>
            <w:r w:rsidR="00611A21" w:rsidRPr="00611A21">
              <w:rPr>
                <w:rFonts w:ascii="Calibri" w:eastAsia="Times New Roman" w:hAnsi="Calibri" w:cs="Calibri"/>
                <w:b/>
                <w:bCs/>
                <w:color w:val="000000"/>
                <w:sz w:val="20"/>
                <w:szCs w:val="20"/>
                <w:lang w:val="nl-NL" w:eastAsia="nl-NL"/>
              </w:rPr>
              <w:t>(jaar 2)</w:t>
            </w:r>
          </w:p>
        </w:tc>
      </w:tr>
      <w:tr w:rsidR="00DA792D" w:rsidRPr="00A05D50" w14:paraId="48105165" w14:textId="77777777" w:rsidTr="43C2332C">
        <w:trPr>
          <w:trHeight w:val="315"/>
        </w:trPr>
        <w:tc>
          <w:tcPr>
            <w:tcW w:w="1126" w:type="dxa"/>
            <w:tcBorders>
              <w:top w:val="single" w:sz="6" w:space="0" w:color="auto"/>
              <w:left w:val="single" w:sz="6" w:space="0" w:color="auto"/>
              <w:bottom w:val="single" w:sz="6" w:space="0" w:color="auto"/>
              <w:right w:val="single" w:sz="6" w:space="0" w:color="auto"/>
            </w:tcBorders>
            <w:shd w:val="clear" w:color="auto" w:fill="DBE5F1"/>
            <w:hideMark/>
          </w:tcPr>
          <w:p w14:paraId="59CE1F11" w14:textId="77777777" w:rsidR="00A05D50" w:rsidRPr="00A05D50" w:rsidRDefault="00A05D50" w:rsidP="00A05D50">
            <w:pPr>
              <w:spacing w:after="0" w:line="240" w:lineRule="auto"/>
              <w:textAlignment w:val="baseline"/>
              <w:rPr>
                <w:rFonts w:ascii="Segoe UI" w:eastAsia="Times New Roman" w:hAnsi="Segoe UI" w:cs="Segoe UI"/>
                <w:sz w:val="18"/>
                <w:szCs w:val="18"/>
                <w:lang w:val="nl-NL" w:eastAsia="nl-NL"/>
              </w:rPr>
            </w:pPr>
            <w:r w:rsidRPr="00A05D50">
              <w:rPr>
                <w:rFonts w:ascii="Calibri" w:eastAsia="Times New Roman" w:hAnsi="Calibri" w:cs="Calibri"/>
                <w:color w:val="000000"/>
                <w:sz w:val="16"/>
                <w:szCs w:val="16"/>
                <w:lang w:eastAsia="nl-NL"/>
              </w:rPr>
              <w:t> </w:t>
            </w:r>
            <w:r w:rsidRPr="00A05D50">
              <w:rPr>
                <w:rFonts w:ascii="Calibri" w:eastAsia="Times New Roman" w:hAnsi="Calibri" w:cs="Calibri"/>
                <w:color w:val="000000"/>
                <w:sz w:val="16"/>
                <w:szCs w:val="16"/>
                <w:lang w:val="nl-NL" w:eastAsia="nl-NL"/>
              </w:rPr>
              <w:t> </w:t>
            </w:r>
          </w:p>
        </w:tc>
        <w:tc>
          <w:tcPr>
            <w:tcW w:w="2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AB7ED" w14:textId="18153D0E" w:rsidR="00A05D50" w:rsidRPr="00A05D50" w:rsidRDefault="00A05D50" w:rsidP="00FC1B2D">
            <w:pPr>
              <w:spacing w:after="0" w:line="240" w:lineRule="auto"/>
              <w:jc w:val="center"/>
              <w:textAlignment w:val="baseline"/>
              <w:rPr>
                <w:rFonts w:ascii="Segoe UI" w:eastAsia="Times New Roman" w:hAnsi="Segoe UI" w:cs="Segoe UI"/>
                <w:color w:val="A6A6A6" w:themeColor="background1" w:themeShade="A6"/>
                <w:sz w:val="18"/>
                <w:szCs w:val="18"/>
                <w:lang w:val="nl-NL" w:eastAsia="nl-NL"/>
              </w:rPr>
            </w:pPr>
            <w:r w:rsidRPr="00A05D50">
              <w:rPr>
                <w:rFonts w:ascii="Calibri" w:eastAsia="Times New Roman" w:hAnsi="Calibri" w:cs="Calibri"/>
                <w:b/>
                <w:bCs/>
                <w:color w:val="A6A6A6" w:themeColor="background1" w:themeShade="A6"/>
                <w:sz w:val="16"/>
                <w:szCs w:val="16"/>
                <w:lang w:eastAsia="nl-NL"/>
              </w:rPr>
              <w:t>Semester 1</w:t>
            </w:r>
          </w:p>
        </w:tc>
        <w:tc>
          <w:tcPr>
            <w:tcW w:w="286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BBED665" w14:textId="01D402AE" w:rsidR="00A05D50" w:rsidRPr="00A05D50" w:rsidRDefault="00A05D50" w:rsidP="00FC1B2D">
            <w:pPr>
              <w:spacing w:after="0" w:line="240" w:lineRule="auto"/>
              <w:jc w:val="center"/>
              <w:textAlignment w:val="baseline"/>
              <w:rPr>
                <w:rFonts w:ascii="Segoe UI" w:eastAsia="Times New Roman" w:hAnsi="Segoe UI" w:cs="Segoe UI"/>
                <w:color w:val="A6A6A6" w:themeColor="background1" w:themeShade="A6"/>
                <w:sz w:val="18"/>
                <w:szCs w:val="18"/>
                <w:lang w:val="nl-NL" w:eastAsia="nl-NL"/>
              </w:rPr>
            </w:pPr>
            <w:r w:rsidRPr="00A05D50">
              <w:rPr>
                <w:rFonts w:ascii="Calibri" w:eastAsia="Times New Roman" w:hAnsi="Calibri" w:cs="Calibri"/>
                <w:b/>
                <w:bCs/>
                <w:color w:val="A6A6A6" w:themeColor="background1" w:themeShade="A6"/>
                <w:sz w:val="16"/>
                <w:szCs w:val="16"/>
                <w:lang w:eastAsia="nl-NL"/>
              </w:rPr>
              <w:t>Semester 2</w:t>
            </w:r>
          </w:p>
        </w:tc>
        <w:tc>
          <w:tcPr>
            <w:tcW w:w="308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3338542" w14:textId="6951AF6F" w:rsidR="00A05D50" w:rsidRPr="00A05D50" w:rsidRDefault="00A05D50" w:rsidP="00934283">
            <w:pPr>
              <w:spacing w:after="0" w:line="240" w:lineRule="auto"/>
              <w:jc w:val="center"/>
              <w:textAlignment w:val="baseline"/>
              <w:rPr>
                <w:rFonts w:ascii="Calibri" w:eastAsia="Times New Roman" w:hAnsi="Calibri" w:cs="Calibri"/>
                <w:b/>
                <w:bCs/>
                <w:color w:val="000000"/>
                <w:sz w:val="16"/>
                <w:szCs w:val="16"/>
                <w:lang w:eastAsia="nl-NL"/>
              </w:rPr>
            </w:pPr>
            <w:r w:rsidRPr="00A05D50">
              <w:rPr>
                <w:rFonts w:ascii="Calibri" w:eastAsia="Times New Roman" w:hAnsi="Calibri" w:cs="Calibri"/>
                <w:b/>
                <w:bCs/>
                <w:color w:val="000000"/>
                <w:sz w:val="16"/>
                <w:szCs w:val="16"/>
                <w:lang w:eastAsia="nl-NL"/>
              </w:rPr>
              <w:t>Semester 3</w:t>
            </w: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A8C0107" w14:textId="7DC437C5" w:rsidR="00A05D50" w:rsidRPr="00A05D50" w:rsidRDefault="00A05D50" w:rsidP="00934283">
            <w:pPr>
              <w:spacing w:after="0" w:line="240" w:lineRule="auto"/>
              <w:jc w:val="center"/>
              <w:textAlignment w:val="baseline"/>
              <w:rPr>
                <w:rFonts w:ascii="Calibri" w:eastAsia="Times New Roman" w:hAnsi="Calibri" w:cs="Calibri"/>
                <w:b/>
                <w:bCs/>
                <w:color w:val="000000"/>
                <w:sz w:val="16"/>
                <w:szCs w:val="16"/>
                <w:lang w:eastAsia="nl-NL"/>
              </w:rPr>
            </w:pPr>
            <w:r w:rsidRPr="00A05D50">
              <w:rPr>
                <w:rFonts w:ascii="Calibri" w:eastAsia="Times New Roman" w:hAnsi="Calibri" w:cs="Calibri"/>
                <w:b/>
                <w:bCs/>
                <w:color w:val="000000"/>
                <w:sz w:val="16"/>
                <w:szCs w:val="16"/>
                <w:lang w:eastAsia="nl-NL"/>
              </w:rPr>
              <w:t>Semester 4</w:t>
            </w:r>
          </w:p>
        </w:tc>
      </w:tr>
      <w:tr w:rsidR="00DA792D" w:rsidRPr="00F41463" w14:paraId="5C1116D8" w14:textId="77777777" w:rsidTr="43C2332C">
        <w:trPr>
          <w:trHeight w:val="495"/>
        </w:trPr>
        <w:tc>
          <w:tcPr>
            <w:tcW w:w="1126" w:type="dxa"/>
            <w:tcBorders>
              <w:top w:val="single" w:sz="6" w:space="0" w:color="auto"/>
              <w:left w:val="single" w:sz="6" w:space="0" w:color="auto"/>
              <w:bottom w:val="single" w:sz="6" w:space="0" w:color="auto"/>
              <w:right w:val="single" w:sz="6" w:space="0" w:color="auto"/>
            </w:tcBorders>
            <w:shd w:val="clear" w:color="auto" w:fill="DBE5F1"/>
            <w:hideMark/>
          </w:tcPr>
          <w:p w14:paraId="350F6017" w14:textId="77777777" w:rsidR="00A05D50" w:rsidRPr="00A05D50" w:rsidRDefault="00A05D50" w:rsidP="00A05D50">
            <w:pPr>
              <w:spacing w:after="0" w:line="240" w:lineRule="auto"/>
              <w:textAlignment w:val="baseline"/>
              <w:rPr>
                <w:rFonts w:ascii="Segoe UI" w:eastAsia="Times New Roman" w:hAnsi="Segoe UI" w:cs="Segoe UI"/>
                <w:sz w:val="18"/>
                <w:szCs w:val="18"/>
                <w:lang w:val="nl-NL" w:eastAsia="nl-NL"/>
              </w:rPr>
            </w:pPr>
            <w:r w:rsidRPr="00A05D50">
              <w:rPr>
                <w:rFonts w:ascii="Calibri" w:eastAsia="Times New Roman" w:hAnsi="Calibri" w:cs="Calibri"/>
                <w:b/>
                <w:bCs/>
                <w:color w:val="000000"/>
                <w:sz w:val="16"/>
                <w:szCs w:val="16"/>
                <w:lang w:eastAsia="nl-NL"/>
              </w:rPr>
              <w:t>OWE</w:t>
            </w:r>
            <w:r w:rsidRPr="00A05D50">
              <w:rPr>
                <w:rFonts w:ascii="Calibri" w:eastAsia="Times New Roman" w:hAnsi="Calibri" w:cs="Calibri"/>
                <w:color w:val="000000"/>
                <w:sz w:val="16"/>
                <w:szCs w:val="16"/>
                <w:lang w:val="nl-NL" w:eastAsia="nl-NL"/>
              </w:rPr>
              <w:t> </w:t>
            </w:r>
          </w:p>
          <w:p w14:paraId="29E62860" w14:textId="77777777" w:rsidR="00A05D50" w:rsidRPr="00A05D50" w:rsidRDefault="00A05D50" w:rsidP="00A05D50">
            <w:pPr>
              <w:spacing w:after="0" w:line="240" w:lineRule="auto"/>
              <w:textAlignment w:val="baseline"/>
              <w:rPr>
                <w:rFonts w:ascii="Segoe UI" w:eastAsia="Times New Roman" w:hAnsi="Segoe UI" w:cs="Segoe UI"/>
                <w:sz w:val="18"/>
                <w:szCs w:val="18"/>
                <w:lang w:val="nl-NL" w:eastAsia="nl-NL"/>
              </w:rPr>
            </w:pPr>
            <w:r w:rsidRPr="00A05D50">
              <w:rPr>
                <w:rFonts w:ascii="Calibri" w:eastAsia="Times New Roman" w:hAnsi="Calibri" w:cs="Calibri"/>
                <w:color w:val="000000"/>
                <w:sz w:val="16"/>
                <w:szCs w:val="16"/>
                <w:lang w:eastAsia="nl-NL"/>
              </w:rPr>
              <w:t> </w:t>
            </w:r>
            <w:r w:rsidRPr="00A05D50">
              <w:rPr>
                <w:rFonts w:ascii="Calibri" w:eastAsia="Times New Roman" w:hAnsi="Calibri" w:cs="Calibri"/>
                <w:color w:val="000000"/>
                <w:sz w:val="16"/>
                <w:szCs w:val="16"/>
                <w:lang w:val="nl-NL" w:eastAsia="nl-NL"/>
              </w:rPr>
              <w:t> </w:t>
            </w:r>
          </w:p>
        </w:tc>
        <w:tc>
          <w:tcPr>
            <w:tcW w:w="2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DA7B26E" w14:textId="14F6DD9E" w:rsidR="00A05D50" w:rsidRPr="00A04904" w:rsidRDefault="00A05D50" w:rsidP="23B7C164">
            <w:pPr>
              <w:spacing w:after="0" w:line="240" w:lineRule="auto"/>
              <w:jc w:val="center"/>
              <w:textAlignment w:val="baseline"/>
              <w:rPr>
                <w:rFonts w:ascii="Segoe UI" w:eastAsia="Times New Roman" w:hAnsi="Segoe UI" w:cs="Segoe UI"/>
                <w:color w:val="A6A6A6" w:themeColor="background1" w:themeShade="A6"/>
                <w:sz w:val="18"/>
                <w:szCs w:val="18"/>
                <w:lang w:val="nl-NL" w:eastAsia="nl-NL"/>
              </w:rPr>
            </w:pPr>
            <w:r w:rsidRPr="00A04904">
              <w:rPr>
                <w:rFonts w:ascii="Calibri" w:eastAsia="Times New Roman" w:hAnsi="Calibri" w:cs="Calibri"/>
                <w:b/>
                <w:bCs/>
                <w:color w:val="A6A6A6" w:themeColor="background1" w:themeShade="A6"/>
                <w:sz w:val="16"/>
                <w:szCs w:val="16"/>
                <w:lang w:val="nl-NL" w:eastAsia="nl-NL"/>
              </w:rPr>
              <w:t>Waar het hart vol van is</w:t>
            </w:r>
            <w:r w:rsidRPr="00A04904">
              <w:rPr>
                <w:rFonts w:ascii="Calibri" w:eastAsia="Times New Roman" w:hAnsi="Calibri" w:cs="Calibri"/>
                <w:color w:val="A6A6A6" w:themeColor="background1" w:themeShade="A6"/>
                <w:sz w:val="16"/>
                <w:szCs w:val="16"/>
                <w:lang w:val="nl-NL" w:eastAsia="nl-NL"/>
              </w:rPr>
              <w:t xml:space="preserve">  </w:t>
            </w:r>
            <w:r w:rsidRPr="00A04904">
              <w:rPr>
                <w:rFonts w:ascii="Calibri" w:eastAsia="Times New Roman" w:hAnsi="Calibri" w:cs="Calibri"/>
                <w:b/>
                <w:bCs/>
                <w:color w:val="A6A6A6" w:themeColor="background1" w:themeShade="A6"/>
                <w:sz w:val="16"/>
                <w:szCs w:val="16"/>
                <w:lang w:val="nl-NL" w:eastAsia="nl-NL"/>
              </w:rPr>
              <w:t> (10 EC)</w:t>
            </w:r>
          </w:p>
        </w:tc>
        <w:tc>
          <w:tcPr>
            <w:tcW w:w="286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57511B6" w14:textId="29D66304" w:rsidR="00A05D50" w:rsidRPr="00A05D50" w:rsidRDefault="00A05D50" w:rsidP="00FC1B2D">
            <w:pPr>
              <w:spacing w:after="0" w:line="240" w:lineRule="auto"/>
              <w:jc w:val="center"/>
              <w:textAlignment w:val="baseline"/>
              <w:rPr>
                <w:rFonts w:ascii="Segoe UI" w:eastAsia="Times New Roman" w:hAnsi="Segoe UI" w:cs="Segoe UI"/>
                <w:color w:val="A6A6A6" w:themeColor="background1" w:themeShade="A6"/>
                <w:sz w:val="18"/>
                <w:szCs w:val="18"/>
                <w:lang w:val="nl-NL" w:eastAsia="nl-NL"/>
              </w:rPr>
            </w:pPr>
            <w:r w:rsidRPr="00A05D50">
              <w:rPr>
                <w:rFonts w:ascii="Calibri" w:eastAsia="Times New Roman" w:hAnsi="Calibri" w:cs="Calibri"/>
                <w:b/>
                <w:bCs/>
                <w:color w:val="A6A6A6" w:themeColor="background1" w:themeShade="A6"/>
                <w:sz w:val="16"/>
                <w:szCs w:val="16"/>
                <w:lang w:val="nl-NL" w:eastAsia="nl-NL"/>
              </w:rPr>
              <w:t>In de maag gesplitst</w:t>
            </w:r>
            <w:r w:rsidR="00B50D48">
              <w:rPr>
                <w:rFonts w:ascii="Calibri" w:eastAsia="Times New Roman" w:hAnsi="Calibri" w:cs="Calibri"/>
                <w:b/>
                <w:bCs/>
                <w:color w:val="A6A6A6" w:themeColor="background1" w:themeShade="A6"/>
                <w:sz w:val="16"/>
                <w:szCs w:val="16"/>
                <w:lang w:val="nl-NL" w:eastAsia="nl-NL"/>
              </w:rPr>
              <w:t xml:space="preserve"> </w:t>
            </w:r>
            <w:r w:rsidRPr="00A05D50">
              <w:rPr>
                <w:rFonts w:ascii="Calibri" w:eastAsia="Times New Roman" w:hAnsi="Calibri" w:cs="Calibri"/>
                <w:b/>
                <w:bCs/>
                <w:color w:val="A6A6A6" w:themeColor="background1" w:themeShade="A6"/>
                <w:sz w:val="16"/>
                <w:szCs w:val="16"/>
                <w:lang w:val="nl-NL" w:eastAsia="nl-NL"/>
              </w:rPr>
              <w:t xml:space="preserve"> (10 EC)</w:t>
            </w:r>
          </w:p>
        </w:tc>
        <w:tc>
          <w:tcPr>
            <w:tcW w:w="308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7352E63" w14:textId="5B2371BD" w:rsidR="00A05D50" w:rsidRPr="00A05D50" w:rsidRDefault="00A05D50" w:rsidP="00DA792D">
            <w:pPr>
              <w:spacing w:after="0" w:line="240" w:lineRule="auto"/>
              <w:jc w:val="center"/>
              <w:textAlignment w:val="baseline"/>
              <w:rPr>
                <w:rFonts w:ascii="Segoe UI" w:eastAsia="Times New Roman" w:hAnsi="Segoe UI" w:cs="Segoe UI"/>
                <w:sz w:val="18"/>
                <w:szCs w:val="18"/>
                <w:lang w:val="nl-NL" w:eastAsia="nl-NL"/>
              </w:rPr>
            </w:pPr>
            <w:proofErr w:type="spellStart"/>
            <w:r w:rsidRPr="00A05D50">
              <w:rPr>
                <w:rFonts w:ascii="Calibri" w:eastAsia="Times New Roman" w:hAnsi="Calibri" w:cs="Calibri"/>
                <w:b/>
                <w:bCs/>
                <w:sz w:val="16"/>
                <w:szCs w:val="16"/>
                <w:lang w:eastAsia="nl-NL"/>
              </w:rPr>
              <w:t>Kopzorgen</w:t>
            </w:r>
            <w:proofErr w:type="spellEnd"/>
            <w:r w:rsidR="00B50D48">
              <w:rPr>
                <w:rFonts w:ascii="Calibri" w:eastAsia="Times New Roman" w:hAnsi="Calibri" w:cs="Calibri"/>
                <w:b/>
                <w:bCs/>
                <w:sz w:val="16"/>
                <w:szCs w:val="16"/>
                <w:lang w:eastAsia="nl-NL"/>
              </w:rPr>
              <w:t xml:space="preserve"> </w:t>
            </w:r>
            <w:r w:rsidRPr="00A05D50">
              <w:rPr>
                <w:rFonts w:ascii="Calibri" w:eastAsia="Times New Roman" w:hAnsi="Calibri" w:cs="Calibri"/>
                <w:b/>
                <w:bCs/>
                <w:sz w:val="16"/>
                <w:szCs w:val="16"/>
                <w:lang w:eastAsia="nl-NL"/>
              </w:rPr>
              <w:t>(10 EC)</w:t>
            </w:r>
          </w:p>
        </w:tc>
        <w:tc>
          <w:tcPr>
            <w:tcW w:w="311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E415970" w14:textId="22185C3F" w:rsidR="00A05D50" w:rsidRPr="00A05D50" w:rsidRDefault="00A05D50" w:rsidP="00DA792D">
            <w:pPr>
              <w:spacing w:after="0" w:line="240" w:lineRule="auto"/>
              <w:jc w:val="center"/>
              <w:textAlignment w:val="baseline"/>
              <w:rPr>
                <w:rFonts w:ascii="Segoe UI" w:eastAsia="Times New Roman" w:hAnsi="Segoe UI" w:cs="Segoe UI"/>
                <w:sz w:val="18"/>
                <w:szCs w:val="18"/>
                <w:lang w:val="nl-NL" w:eastAsia="nl-NL"/>
              </w:rPr>
            </w:pPr>
            <w:r w:rsidRPr="00A05D50">
              <w:rPr>
                <w:rFonts w:ascii="Calibri" w:eastAsia="Times New Roman" w:hAnsi="Calibri" w:cs="Calibri"/>
                <w:b/>
                <w:bCs/>
                <w:sz w:val="16"/>
                <w:szCs w:val="16"/>
                <w:lang w:val="nl-NL" w:eastAsia="nl-NL"/>
              </w:rPr>
              <w:t>Op eigen benen staan</w:t>
            </w:r>
            <w:r w:rsidR="00B50D48">
              <w:rPr>
                <w:rFonts w:ascii="Calibri" w:eastAsia="Times New Roman" w:hAnsi="Calibri" w:cs="Calibri"/>
                <w:b/>
                <w:bCs/>
                <w:sz w:val="16"/>
                <w:szCs w:val="16"/>
                <w:lang w:val="nl-NL" w:eastAsia="nl-NL"/>
              </w:rPr>
              <w:t xml:space="preserve"> </w:t>
            </w:r>
            <w:r w:rsidRPr="00A05D50">
              <w:rPr>
                <w:rFonts w:ascii="Calibri" w:eastAsia="Times New Roman" w:hAnsi="Calibri" w:cs="Calibri"/>
                <w:b/>
                <w:bCs/>
                <w:sz w:val="16"/>
                <w:szCs w:val="16"/>
                <w:lang w:val="nl-NL" w:eastAsia="nl-NL"/>
              </w:rPr>
              <w:t>(10 EC)</w:t>
            </w:r>
          </w:p>
        </w:tc>
      </w:tr>
      <w:tr w:rsidR="002F1AF5" w:rsidRPr="00A05D50" w14:paraId="10E43E7F" w14:textId="77777777" w:rsidTr="43C2332C">
        <w:trPr>
          <w:trHeight w:val="570"/>
        </w:trPr>
        <w:tc>
          <w:tcPr>
            <w:tcW w:w="112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6A651BC" w14:textId="77777777" w:rsidR="00A05D50" w:rsidRPr="00A05D50" w:rsidRDefault="00A05D50" w:rsidP="00A05D50">
            <w:pPr>
              <w:spacing w:after="0" w:line="240" w:lineRule="auto"/>
              <w:textAlignment w:val="baseline"/>
              <w:rPr>
                <w:rFonts w:ascii="Segoe UI" w:eastAsia="Times New Roman" w:hAnsi="Segoe UI" w:cs="Segoe UI"/>
                <w:sz w:val="18"/>
                <w:szCs w:val="18"/>
                <w:lang w:val="nl-NL" w:eastAsia="nl-NL"/>
              </w:rPr>
            </w:pPr>
            <w:proofErr w:type="spellStart"/>
            <w:r w:rsidRPr="00A05D50">
              <w:rPr>
                <w:rFonts w:ascii="Calibri" w:eastAsia="Times New Roman" w:hAnsi="Calibri" w:cs="Calibri"/>
                <w:b/>
                <w:bCs/>
                <w:i/>
                <w:iCs/>
                <w:color w:val="000000"/>
                <w:sz w:val="16"/>
                <w:szCs w:val="16"/>
                <w:lang w:eastAsia="nl-NL"/>
              </w:rPr>
              <w:t>Summatieve</w:t>
            </w:r>
            <w:proofErr w:type="spellEnd"/>
            <w:r w:rsidRPr="00A05D50">
              <w:rPr>
                <w:rFonts w:ascii="Calibri" w:eastAsia="Times New Roman" w:hAnsi="Calibri" w:cs="Calibri"/>
                <w:b/>
                <w:bCs/>
                <w:i/>
                <w:iCs/>
                <w:color w:val="000000"/>
                <w:sz w:val="16"/>
                <w:szCs w:val="16"/>
                <w:lang w:eastAsia="nl-NL"/>
              </w:rPr>
              <w:t xml:space="preserve"> </w:t>
            </w:r>
            <w:proofErr w:type="spellStart"/>
            <w:r w:rsidRPr="00A05D50">
              <w:rPr>
                <w:rFonts w:ascii="Calibri" w:eastAsia="Times New Roman" w:hAnsi="Calibri" w:cs="Calibri"/>
                <w:b/>
                <w:bCs/>
                <w:i/>
                <w:iCs/>
                <w:color w:val="000000"/>
                <w:sz w:val="16"/>
                <w:szCs w:val="16"/>
                <w:lang w:eastAsia="nl-NL"/>
              </w:rPr>
              <w:t>Toetsing</w:t>
            </w:r>
            <w:proofErr w:type="spellEnd"/>
            <w:r w:rsidRPr="00A05D50">
              <w:rPr>
                <w:rFonts w:ascii="Calibri" w:eastAsia="Times New Roman" w:hAnsi="Calibri" w:cs="Calibri"/>
                <w:b/>
                <w:bCs/>
                <w:i/>
                <w:iCs/>
                <w:color w:val="000000"/>
                <w:sz w:val="16"/>
                <w:szCs w:val="16"/>
                <w:lang w:eastAsia="nl-NL"/>
              </w:rPr>
              <w:t> </w:t>
            </w:r>
            <w:r w:rsidRPr="00A05D50">
              <w:rPr>
                <w:rFonts w:ascii="Calibri" w:eastAsia="Times New Roman" w:hAnsi="Calibri" w:cs="Calibri"/>
                <w:b/>
                <w:bCs/>
                <w:color w:val="000000"/>
                <w:sz w:val="16"/>
                <w:szCs w:val="16"/>
                <w:lang w:eastAsia="nl-NL"/>
              </w:rPr>
              <w:t> </w:t>
            </w:r>
            <w:r w:rsidRPr="00A05D50">
              <w:rPr>
                <w:rFonts w:ascii="Calibri" w:eastAsia="Times New Roman" w:hAnsi="Calibri" w:cs="Calibri"/>
                <w:color w:val="000000"/>
                <w:sz w:val="16"/>
                <w:szCs w:val="16"/>
                <w:lang w:val="nl-NL" w:eastAsia="nl-NL"/>
              </w:rPr>
              <w:t> </w:t>
            </w:r>
          </w:p>
        </w:tc>
        <w:tc>
          <w:tcPr>
            <w:tcW w:w="2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9A570B" w14:textId="1C9C4D0E" w:rsidR="00A05D50" w:rsidRPr="00A05D50" w:rsidRDefault="00A05D50" w:rsidP="00FC1B2D">
            <w:pPr>
              <w:spacing w:after="0" w:line="240" w:lineRule="auto"/>
              <w:jc w:val="center"/>
              <w:textAlignment w:val="baseline"/>
              <w:rPr>
                <w:rFonts w:ascii="Segoe UI" w:eastAsia="Times New Roman" w:hAnsi="Segoe UI" w:cs="Segoe UI"/>
                <w:color w:val="A6A6A6" w:themeColor="background1" w:themeShade="A6"/>
                <w:sz w:val="18"/>
                <w:szCs w:val="18"/>
                <w:lang w:val="nl-NL" w:eastAsia="nl-NL"/>
              </w:rPr>
            </w:pPr>
            <w:proofErr w:type="spellStart"/>
            <w:r w:rsidRPr="00A05D50">
              <w:rPr>
                <w:rFonts w:ascii="Calibri" w:eastAsia="Times New Roman" w:hAnsi="Calibri" w:cs="Calibri"/>
                <w:b/>
                <w:bCs/>
                <w:i/>
                <w:iCs/>
                <w:color w:val="A6A6A6" w:themeColor="background1" w:themeShade="A6"/>
                <w:sz w:val="16"/>
                <w:szCs w:val="16"/>
                <w:lang w:eastAsia="nl-NL"/>
              </w:rPr>
              <w:t>Casustoets</w:t>
            </w:r>
            <w:proofErr w:type="spellEnd"/>
            <w:r w:rsidRPr="00A05D50">
              <w:rPr>
                <w:rFonts w:ascii="Calibri" w:eastAsia="Times New Roman" w:hAnsi="Calibri" w:cs="Calibri"/>
                <w:b/>
                <w:bCs/>
                <w:i/>
                <w:iCs/>
                <w:color w:val="A6A6A6" w:themeColor="background1" w:themeShade="A6"/>
                <w:sz w:val="16"/>
                <w:szCs w:val="16"/>
                <w:lang w:eastAsia="nl-NL"/>
              </w:rPr>
              <w:t xml:space="preserve"> 1 </w:t>
            </w:r>
          </w:p>
        </w:tc>
        <w:tc>
          <w:tcPr>
            <w:tcW w:w="286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D09E7E3" w14:textId="7327B6C8" w:rsidR="00A05D50" w:rsidRPr="00A05D50" w:rsidRDefault="00A05D50" w:rsidP="00FC1B2D">
            <w:pPr>
              <w:spacing w:after="0" w:line="240" w:lineRule="auto"/>
              <w:jc w:val="center"/>
              <w:textAlignment w:val="baseline"/>
              <w:rPr>
                <w:rFonts w:ascii="Segoe UI" w:eastAsia="Times New Roman" w:hAnsi="Segoe UI" w:cs="Segoe UI"/>
                <w:color w:val="A6A6A6" w:themeColor="background1" w:themeShade="A6"/>
                <w:sz w:val="18"/>
                <w:szCs w:val="18"/>
                <w:lang w:val="nl-NL" w:eastAsia="nl-NL"/>
              </w:rPr>
            </w:pPr>
            <w:proofErr w:type="spellStart"/>
            <w:r w:rsidRPr="00A05D50">
              <w:rPr>
                <w:rFonts w:ascii="Calibri" w:eastAsia="Times New Roman" w:hAnsi="Calibri" w:cs="Calibri"/>
                <w:b/>
                <w:bCs/>
                <w:i/>
                <w:iCs/>
                <w:color w:val="A6A6A6" w:themeColor="background1" w:themeShade="A6"/>
                <w:sz w:val="16"/>
                <w:szCs w:val="16"/>
                <w:lang w:eastAsia="nl-NL"/>
              </w:rPr>
              <w:t>Casustoets</w:t>
            </w:r>
            <w:proofErr w:type="spellEnd"/>
            <w:r w:rsidRPr="00A05D50">
              <w:rPr>
                <w:rFonts w:ascii="Calibri" w:eastAsia="Times New Roman" w:hAnsi="Calibri" w:cs="Calibri"/>
                <w:b/>
                <w:bCs/>
                <w:i/>
                <w:iCs/>
                <w:color w:val="A6A6A6" w:themeColor="background1" w:themeShade="A6"/>
                <w:sz w:val="16"/>
                <w:szCs w:val="16"/>
                <w:lang w:eastAsia="nl-NL"/>
              </w:rPr>
              <w:t xml:space="preserve"> </w:t>
            </w:r>
            <w:r w:rsidR="002B29FD">
              <w:rPr>
                <w:rFonts w:ascii="Calibri" w:eastAsia="Times New Roman" w:hAnsi="Calibri" w:cs="Calibri"/>
                <w:b/>
                <w:bCs/>
                <w:i/>
                <w:iCs/>
                <w:color w:val="A6A6A6" w:themeColor="background1" w:themeShade="A6"/>
                <w:sz w:val="16"/>
                <w:szCs w:val="16"/>
                <w:lang w:eastAsia="nl-NL"/>
              </w:rPr>
              <w:t>2</w:t>
            </w:r>
          </w:p>
        </w:tc>
        <w:tc>
          <w:tcPr>
            <w:tcW w:w="308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11AD5B" w14:textId="559BF9B6" w:rsidR="00A05D50" w:rsidRPr="00A05D50" w:rsidRDefault="00A05D50" w:rsidP="00DA792D">
            <w:pPr>
              <w:spacing w:after="0" w:line="240" w:lineRule="auto"/>
              <w:jc w:val="center"/>
              <w:textAlignment w:val="baseline"/>
              <w:rPr>
                <w:rFonts w:ascii="Segoe UI" w:eastAsia="Times New Roman" w:hAnsi="Segoe UI" w:cs="Segoe UI"/>
                <w:sz w:val="18"/>
                <w:szCs w:val="18"/>
                <w:lang w:val="nl-NL" w:eastAsia="nl-NL"/>
              </w:rPr>
            </w:pPr>
            <w:r w:rsidRPr="00A05D50">
              <w:rPr>
                <w:rFonts w:ascii="Calibri" w:eastAsia="Times New Roman" w:hAnsi="Calibri" w:cs="Calibri"/>
                <w:b/>
                <w:bCs/>
                <w:i/>
                <w:iCs/>
                <w:sz w:val="16"/>
                <w:szCs w:val="16"/>
                <w:lang w:val="nl-NL" w:eastAsia="nl-NL"/>
              </w:rPr>
              <w:t xml:space="preserve">Casustoets 3 </w:t>
            </w:r>
          </w:p>
          <w:p w14:paraId="5134573F" w14:textId="1B7CCC23" w:rsidR="00A05D50" w:rsidRPr="00A05D50" w:rsidRDefault="336CAC47" w:rsidP="00DA792D">
            <w:pPr>
              <w:spacing w:after="0" w:line="240" w:lineRule="auto"/>
              <w:jc w:val="center"/>
              <w:textAlignment w:val="baseline"/>
              <w:rPr>
                <w:rFonts w:ascii="Segoe UI" w:eastAsia="Times New Roman" w:hAnsi="Segoe UI" w:cs="Segoe UI"/>
                <w:sz w:val="18"/>
                <w:szCs w:val="18"/>
                <w:lang w:val="nl-NL" w:eastAsia="nl-NL"/>
              </w:rPr>
            </w:pPr>
            <w:r w:rsidRPr="002B29FD">
              <w:rPr>
                <w:rFonts w:ascii="Calibri" w:eastAsia="Times New Roman" w:hAnsi="Calibri" w:cs="Calibri"/>
                <w:b/>
                <w:bCs/>
                <w:i/>
                <w:iCs/>
                <w:sz w:val="16"/>
                <w:szCs w:val="16"/>
                <w:lang w:val="nl-NL" w:eastAsia="nl-NL"/>
              </w:rPr>
              <w:t xml:space="preserve">Behandelplan en recept </w:t>
            </w:r>
            <w:r w:rsidR="002B29FD">
              <w:rPr>
                <w:rFonts w:ascii="Calibri" w:eastAsia="Times New Roman" w:hAnsi="Calibri" w:cs="Calibri"/>
                <w:b/>
                <w:bCs/>
                <w:i/>
                <w:iCs/>
                <w:sz w:val="16"/>
                <w:szCs w:val="16"/>
                <w:lang w:val="nl-NL" w:eastAsia="nl-NL"/>
              </w:rPr>
              <w:t>3</w:t>
            </w:r>
          </w:p>
        </w:tc>
        <w:tc>
          <w:tcPr>
            <w:tcW w:w="311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003E7E6" w14:textId="438A38EF" w:rsidR="00A05D50" w:rsidRPr="00A05D50" w:rsidRDefault="00A05D50" w:rsidP="00DA792D">
            <w:pPr>
              <w:spacing w:after="0" w:line="240" w:lineRule="auto"/>
              <w:jc w:val="center"/>
              <w:textAlignment w:val="baseline"/>
              <w:rPr>
                <w:rFonts w:ascii="Segoe UI" w:eastAsia="Times New Roman" w:hAnsi="Segoe UI" w:cs="Segoe UI"/>
                <w:sz w:val="18"/>
                <w:szCs w:val="18"/>
                <w:lang w:val="nl-NL" w:eastAsia="nl-NL"/>
              </w:rPr>
            </w:pPr>
            <w:r w:rsidRPr="18FF9F1C">
              <w:rPr>
                <w:rFonts w:ascii="Calibri" w:eastAsia="Times New Roman" w:hAnsi="Calibri" w:cs="Calibri"/>
                <w:b/>
                <w:bCs/>
                <w:i/>
                <w:iCs/>
                <w:sz w:val="16"/>
                <w:szCs w:val="16"/>
                <w:lang w:eastAsia="nl-NL"/>
              </w:rPr>
              <w:t>Case report</w:t>
            </w:r>
          </w:p>
        </w:tc>
      </w:tr>
      <w:tr w:rsidR="002F1AF5" w:rsidRPr="00F41463" w14:paraId="39D75BE4" w14:textId="77777777" w:rsidTr="43C2332C">
        <w:trPr>
          <w:trHeight w:val="285"/>
        </w:trPr>
        <w:tc>
          <w:tcPr>
            <w:tcW w:w="1126" w:type="dxa"/>
            <w:tcBorders>
              <w:top w:val="single" w:sz="6" w:space="0" w:color="auto"/>
              <w:left w:val="single" w:sz="6" w:space="0" w:color="auto"/>
              <w:bottom w:val="single" w:sz="6" w:space="0" w:color="auto"/>
              <w:right w:val="single" w:sz="6" w:space="0" w:color="auto"/>
            </w:tcBorders>
            <w:shd w:val="clear" w:color="auto" w:fill="DBE5F1"/>
            <w:hideMark/>
          </w:tcPr>
          <w:p w14:paraId="1F3E3CBF" w14:textId="77777777" w:rsidR="00A05D50" w:rsidRPr="00A05D50" w:rsidRDefault="00A05D50" w:rsidP="00A05D50">
            <w:pPr>
              <w:spacing w:after="0" w:line="240" w:lineRule="auto"/>
              <w:textAlignment w:val="baseline"/>
              <w:rPr>
                <w:rFonts w:ascii="Segoe UI" w:eastAsia="Times New Roman" w:hAnsi="Segoe UI" w:cs="Segoe UI"/>
                <w:sz w:val="18"/>
                <w:szCs w:val="18"/>
                <w:lang w:val="nl-NL" w:eastAsia="nl-NL"/>
              </w:rPr>
            </w:pPr>
            <w:r w:rsidRPr="00A05D50">
              <w:rPr>
                <w:rFonts w:ascii="Calibri" w:eastAsia="Times New Roman" w:hAnsi="Calibri" w:cs="Calibri"/>
                <w:b/>
                <w:bCs/>
                <w:color w:val="000000"/>
                <w:sz w:val="16"/>
                <w:szCs w:val="16"/>
                <w:lang w:eastAsia="nl-NL"/>
              </w:rPr>
              <w:t>OWE</w:t>
            </w:r>
            <w:r w:rsidRPr="00A05D50">
              <w:rPr>
                <w:rFonts w:ascii="Calibri" w:eastAsia="Times New Roman" w:hAnsi="Calibri" w:cs="Calibri"/>
                <w:color w:val="000000"/>
                <w:sz w:val="16"/>
                <w:szCs w:val="16"/>
                <w:lang w:val="nl-NL" w:eastAsia="nl-NL"/>
              </w:rPr>
              <w:t> </w:t>
            </w:r>
          </w:p>
        </w:tc>
        <w:tc>
          <w:tcPr>
            <w:tcW w:w="2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1AD1E1D" w14:textId="6B24C460" w:rsidR="00A05D50" w:rsidRPr="00A05D50" w:rsidRDefault="00A05D50" w:rsidP="00FC1B2D">
            <w:pPr>
              <w:spacing w:after="0" w:line="240" w:lineRule="auto"/>
              <w:jc w:val="center"/>
              <w:textAlignment w:val="baseline"/>
              <w:rPr>
                <w:rFonts w:ascii="Segoe UI" w:eastAsia="Times New Roman" w:hAnsi="Segoe UI" w:cs="Segoe UI"/>
                <w:color w:val="A6A6A6" w:themeColor="background1" w:themeShade="A6"/>
                <w:sz w:val="18"/>
                <w:szCs w:val="18"/>
                <w:lang w:val="nl-NL" w:eastAsia="nl-NL"/>
              </w:rPr>
            </w:pPr>
            <w:r w:rsidRPr="00A05D50">
              <w:rPr>
                <w:rFonts w:ascii="Calibri" w:eastAsia="Times New Roman" w:hAnsi="Calibri" w:cs="Calibri"/>
                <w:b/>
                <w:bCs/>
                <w:color w:val="A6A6A6" w:themeColor="background1" w:themeShade="A6"/>
                <w:sz w:val="16"/>
                <w:szCs w:val="16"/>
                <w:lang w:eastAsia="nl-NL"/>
              </w:rPr>
              <w:t>Patient journey (10 EC)</w:t>
            </w:r>
          </w:p>
        </w:tc>
        <w:tc>
          <w:tcPr>
            <w:tcW w:w="286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691740" w14:textId="255DE5C5" w:rsidR="00A05D50" w:rsidRPr="00A05D50" w:rsidRDefault="00A05D50" w:rsidP="00FC1B2D">
            <w:pPr>
              <w:spacing w:after="0" w:line="240" w:lineRule="auto"/>
              <w:ind w:left="-120"/>
              <w:jc w:val="center"/>
              <w:textAlignment w:val="baseline"/>
              <w:rPr>
                <w:rFonts w:ascii="Segoe UI" w:eastAsia="Times New Roman" w:hAnsi="Segoe UI" w:cs="Segoe UI"/>
                <w:color w:val="A6A6A6" w:themeColor="background1" w:themeShade="A6"/>
                <w:sz w:val="18"/>
                <w:szCs w:val="18"/>
                <w:lang w:val="nl-NL" w:eastAsia="nl-NL"/>
              </w:rPr>
            </w:pPr>
            <w:r w:rsidRPr="00A05D50">
              <w:rPr>
                <w:rFonts w:ascii="Calibri" w:eastAsia="Times New Roman" w:hAnsi="Calibri" w:cs="Calibri"/>
                <w:b/>
                <w:bCs/>
                <w:color w:val="A6A6A6" w:themeColor="background1" w:themeShade="A6"/>
                <w:sz w:val="16"/>
                <w:szCs w:val="16"/>
                <w:lang w:val="nl-NL" w:eastAsia="nl-NL"/>
              </w:rPr>
              <w:t xml:space="preserve">Kwaliteit binnen de </w:t>
            </w:r>
            <w:proofErr w:type="spellStart"/>
            <w:r w:rsidRPr="00A05D50">
              <w:rPr>
                <w:rFonts w:ascii="Calibri" w:eastAsia="Times New Roman" w:hAnsi="Calibri" w:cs="Calibri"/>
                <w:b/>
                <w:bCs/>
                <w:color w:val="A6A6A6" w:themeColor="background1" w:themeShade="A6"/>
                <w:sz w:val="16"/>
                <w:szCs w:val="16"/>
                <w:lang w:val="nl-NL" w:eastAsia="nl-NL"/>
              </w:rPr>
              <w:t>patient</w:t>
            </w:r>
            <w:proofErr w:type="spellEnd"/>
            <w:r w:rsidRPr="00A05D50">
              <w:rPr>
                <w:rFonts w:ascii="Calibri" w:eastAsia="Times New Roman" w:hAnsi="Calibri" w:cs="Calibri"/>
                <w:b/>
                <w:bCs/>
                <w:color w:val="A6A6A6" w:themeColor="background1" w:themeShade="A6"/>
                <w:sz w:val="16"/>
                <w:szCs w:val="16"/>
                <w:lang w:val="nl-NL" w:eastAsia="nl-NL"/>
              </w:rPr>
              <w:t xml:space="preserve"> </w:t>
            </w:r>
            <w:proofErr w:type="spellStart"/>
            <w:r w:rsidRPr="00A05D50">
              <w:rPr>
                <w:rFonts w:ascii="Calibri" w:eastAsia="Times New Roman" w:hAnsi="Calibri" w:cs="Calibri"/>
                <w:b/>
                <w:bCs/>
                <w:color w:val="A6A6A6" w:themeColor="background1" w:themeShade="A6"/>
                <w:sz w:val="16"/>
                <w:szCs w:val="16"/>
                <w:lang w:val="nl-NL" w:eastAsia="nl-NL"/>
              </w:rPr>
              <w:t>journey</w:t>
            </w:r>
            <w:proofErr w:type="spellEnd"/>
            <w:r w:rsidRPr="00A05D50">
              <w:rPr>
                <w:rFonts w:ascii="Calibri" w:eastAsia="Times New Roman" w:hAnsi="Calibri" w:cs="Calibri"/>
                <w:b/>
                <w:bCs/>
                <w:color w:val="A6A6A6" w:themeColor="background1" w:themeShade="A6"/>
                <w:sz w:val="16"/>
                <w:szCs w:val="16"/>
                <w:lang w:val="nl-NL" w:eastAsia="nl-NL"/>
              </w:rPr>
              <w:t xml:space="preserve"> (10 EC)</w:t>
            </w:r>
          </w:p>
        </w:tc>
        <w:tc>
          <w:tcPr>
            <w:tcW w:w="620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FADCE7D" w14:textId="28B70F54" w:rsidR="00A05D50" w:rsidRPr="00A05D50" w:rsidRDefault="78DF97E6" w:rsidP="00DA792D">
            <w:pPr>
              <w:spacing w:after="0" w:line="240" w:lineRule="auto"/>
              <w:jc w:val="center"/>
              <w:textAlignment w:val="baseline"/>
              <w:rPr>
                <w:rFonts w:ascii="Segoe UI" w:eastAsia="Times New Roman" w:hAnsi="Segoe UI" w:cs="Segoe UI"/>
                <w:b/>
                <w:bCs/>
                <w:sz w:val="18"/>
                <w:szCs w:val="18"/>
                <w:lang w:val="nl-NL" w:eastAsia="nl-NL"/>
              </w:rPr>
            </w:pPr>
            <w:proofErr w:type="spellStart"/>
            <w:r w:rsidRPr="4969F249">
              <w:rPr>
                <w:rFonts w:ascii="Calibri" w:eastAsia="Times New Roman" w:hAnsi="Calibri" w:cs="Calibri"/>
                <w:b/>
                <w:bCs/>
                <w:i/>
                <w:iCs/>
                <w:sz w:val="16"/>
                <w:szCs w:val="16"/>
                <w:lang w:val="nl-NL" w:eastAsia="nl-NL"/>
              </w:rPr>
              <w:t>Patient</w:t>
            </w:r>
            <w:proofErr w:type="spellEnd"/>
            <w:r w:rsidRPr="4969F249">
              <w:rPr>
                <w:rFonts w:ascii="Calibri" w:eastAsia="Times New Roman" w:hAnsi="Calibri" w:cs="Calibri"/>
                <w:b/>
                <w:bCs/>
                <w:i/>
                <w:iCs/>
                <w:sz w:val="16"/>
                <w:szCs w:val="16"/>
                <w:lang w:val="nl-NL" w:eastAsia="nl-NL"/>
              </w:rPr>
              <w:t xml:space="preserve"> </w:t>
            </w:r>
            <w:proofErr w:type="spellStart"/>
            <w:r w:rsidRPr="4969F249">
              <w:rPr>
                <w:rFonts w:ascii="Calibri" w:eastAsia="Times New Roman" w:hAnsi="Calibri" w:cs="Calibri"/>
                <w:b/>
                <w:bCs/>
                <w:i/>
                <w:iCs/>
                <w:sz w:val="16"/>
                <w:szCs w:val="16"/>
                <w:lang w:val="nl-NL" w:eastAsia="nl-NL"/>
              </w:rPr>
              <w:t>Journey</w:t>
            </w:r>
            <w:proofErr w:type="spellEnd"/>
            <w:r w:rsidRPr="4969F249">
              <w:rPr>
                <w:rFonts w:ascii="Calibri" w:eastAsia="Times New Roman" w:hAnsi="Calibri" w:cs="Calibri"/>
                <w:b/>
                <w:bCs/>
                <w:i/>
                <w:iCs/>
                <w:sz w:val="16"/>
                <w:szCs w:val="16"/>
                <w:lang w:val="nl-NL" w:eastAsia="nl-NL"/>
              </w:rPr>
              <w:t xml:space="preserve">: </w:t>
            </w:r>
            <w:r w:rsidRPr="4969F249">
              <w:rPr>
                <w:rFonts w:ascii="Calibri" w:eastAsia="Times New Roman" w:hAnsi="Calibri" w:cs="Calibri"/>
                <w:b/>
                <w:bCs/>
                <w:i/>
                <w:iCs/>
                <w:sz w:val="16"/>
                <w:szCs w:val="16"/>
                <w:shd w:val="clear" w:color="auto" w:fill="D9E2F3" w:themeFill="accent1" w:themeFillTint="33"/>
                <w:lang w:val="nl-NL" w:eastAsia="nl-NL"/>
              </w:rPr>
              <w:t>praktijkgericht onderzoek</w:t>
            </w:r>
            <w:r w:rsidRPr="4969F249">
              <w:rPr>
                <w:rFonts w:ascii="Calibri" w:eastAsia="Times New Roman" w:hAnsi="Calibri" w:cs="Calibri"/>
                <w:b/>
                <w:bCs/>
                <w:sz w:val="16"/>
                <w:szCs w:val="16"/>
                <w:shd w:val="clear" w:color="auto" w:fill="D9E2F3" w:themeFill="accent1" w:themeFillTint="33"/>
                <w:lang w:val="nl-NL" w:eastAsia="nl-NL"/>
              </w:rPr>
              <w:t xml:space="preserve"> (20 EC)</w:t>
            </w:r>
          </w:p>
        </w:tc>
      </w:tr>
      <w:tr w:rsidR="003548DC" w:rsidRPr="00A05D50" w14:paraId="4829AB6F" w14:textId="77777777" w:rsidTr="43C2332C">
        <w:trPr>
          <w:trHeight w:val="450"/>
        </w:trPr>
        <w:tc>
          <w:tcPr>
            <w:tcW w:w="112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5ED0270" w14:textId="77777777" w:rsidR="00A05D50" w:rsidRPr="00A05D50" w:rsidRDefault="00A05D50" w:rsidP="00A05D50">
            <w:pPr>
              <w:spacing w:after="0" w:line="240" w:lineRule="auto"/>
              <w:textAlignment w:val="baseline"/>
              <w:rPr>
                <w:rFonts w:ascii="Segoe UI" w:eastAsia="Times New Roman" w:hAnsi="Segoe UI" w:cs="Segoe UI"/>
                <w:sz w:val="18"/>
                <w:szCs w:val="18"/>
                <w:lang w:val="nl-NL" w:eastAsia="nl-NL"/>
              </w:rPr>
            </w:pPr>
            <w:proofErr w:type="spellStart"/>
            <w:r w:rsidRPr="00A05D50">
              <w:rPr>
                <w:rFonts w:ascii="Calibri" w:eastAsia="Times New Roman" w:hAnsi="Calibri" w:cs="Calibri"/>
                <w:b/>
                <w:bCs/>
                <w:i/>
                <w:iCs/>
                <w:color w:val="000000"/>
                <w:sz w:val="16"/>
                <w:szCs w:val="16"/>
                <w:lang w:eastAsia="nl-NL"/>
              </w:rPr>
              <w:t>Summatieve</w:t>
            </w:r>
            <w:proofErr w:type="spellEnd"/>
            <w:r w:rsidRPr="00A05D50">
              <w:rPr>
                <w:rFonts w:ascii="Calibri" w:eastAsia="Times New Roman" w:hAnsi="Calibri" w:cs="Calibri"/>
                <w:b/>
                <w:bCs/>
                <w:i/>
                <w:iCs/>
                <w:color w:val="000000"/>
                <w:sz w:val="16"/>
                <w:szCs w:val="16"/>
                <w:lang w:eastAsia="nl-NL"/>
              </w:rPr>
              <w:t xml:space="preserve"> </w:t>
            </w:r>
            <w:proofErr w:type="spellStart"/>
            <w:r w:rsidRPr="00A05D50">
              <w:rPr>
                <w:rFonts w:ascii="Calibri" w:eastAsia="Times New Roman" w:hAnsi="Calibri" w:cs="Calibri"/>
                <w:b/>
                <w:bCs/>
                <w:i/>
                <w:iCs/>
                <w:color w:val="000000"/>
                <w:sz w:val="16"/>
                <w:szCs w:val="16"/>
                <w:lang w:eastAsia="nl-NL"/>
              </w:rPr>
              <w:t>Toetsing</w:t>
            </w:r>
            <w:proofErr w:type="spellEnd"/>
            <w:r w:rsidRPr="00A05D50">
              <w:rPr>
                <w:rFonts w:ascii="Calibri" w:eastAsia="Times New Roman" w:hAnsi="Calibri" w:cs="Calibri"/>
                <w:b/>
                <w:bCs/>
                <w:i/>
                <w:iCs/>
                <w:color w:val="000000"/>
                <w:sz w:val="16"/>
                <w:szCs w:val="16"/>
                <w:lang w:eastAsia="nl-NL"/>
              </w:rPr>
              <w:t> </w:t>
            </w:r>
            <w:r w:rsidRPr="00A05D50">
              <w:rPr>
                <w:rFonts w:ascii="Calibri" w:eastAsia="Times New Roman" w:hAnsi="Calibri" w:cs="Calibri"/>
                <w:b/>
                <w:bCs/>
                <w:color w:val="000000"/>
                <w:sz w:val="16"/>
                <w:szCs w:val="16"/>
                <w:lang w:eastAsia="nl-NL"/>
              </w:rPr>
              <w:t> </w:t>
            </w:r>
            <w:r w:rsidRPr="00A05D50">
              <w:rPr>
                <w:rFonts w:ascii="Calibri" w:eastAsia="Times New Roman" w:hAnsi="Calibri" w:cs="Calibri"/>
                <w:color w:val="000000"/>
                <w:sz w:val="16"/>
                <w:szCs w:val="16"/>
                <w:lang w:val="nl-NL" w:eastAsia="nl-NL"/>
              </w:rPr>
              <w:t> </w:t>
            </w:r>
          </w:p>
        </w:tc>
        <w:tc>
          <w:tcPr>
            <w:tcW w:w="2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83368A" w14:textId="57D5DF2D" w:rsidR="00A05D50" w:rsidRPr="00A05D50" w:rsidRDefault="001257AF" w:rsidP="00FC1B2D">
            <w:pPr>
              <w:spacing w:after="0" w:line="240" w:lineRule="auto"/>
              <w:jc w:val="center"/>
              <w:textAlignment w:val="baseline"/>
              <w:rPr>
                <w:rFonts w:ascii="Segoe UI" w:eastAsia="Times New Roman" w:hAnsi="Segoe UI" w:cs="Segoe UI"/>
                <w:color w:val="A6A6A6" w:themeColor="background1" w:themeShade="A6"/>
                <w:sz w:val="18"/>
                <w:szCs w:val="18"/>
                <w:lang w:val="nl-NL" w:eastAsia="nl-NL"/>
              </w:rPr>
            </w:pPr>
            <w:proofErr w:type="spellStart"/>
            <w:r w:rsidRPr="00DA792D">
              <w:rPr>
                <w:rFonts w:ascii="Calibri" w:eastAsia="Calibri" w:hAnsi="Calibri" w:cs="Calibri"/>
                <w:b/>
                <w:bCs/>
                <w:i/>
                <w:iCs/>
                <w:color w:val="A6A6A6" w:themeColor="background1" w:themeShade="A6"/>
                <w:sz w:val="16"/>
                <w:szCs w:val="16"/>
              </w:rPr>
              <w:t>Wetenschap</w:t>
            </w:r>
            <w:proofErr w:type="spellEnd"/>
            <w:r w:rsidRPr="00DA792D">
              <w:rPr>
                <w:rFonts w:ascii="Calibri" w:eastAsia="Calibri" w:hAnsi="Calibri" w:cs="Calibri"/>
                <w:b/>
                <w:bCs/>
                <w:i/>
                <w:iCs/>
                <w:color w:val="A6A6A6" w:themeColor="background1" w:themeShade="A6"/>
                <w:sz w:val="16"/>
                <w:szCs w:val="16"/>
              </w:rPr>
              <w:t xml:space="preserve"> in de </w:t>
            </w:r>
            <w:proofErr w:type="spellStart"/>
            <w:r w:rsidRPr="00DA792D">
              <w:rPr>
                <w:rFonts w:ascii="Calibri" w:eastAsia="Calibri" w:hAnsi="Calibri" w:cs="Calibri"/>
                <w:b/>
                <w:bCs/>
                <w:i/>
                <w:iCs/>
                <w:color w:val="A6A6A6" w:themeColor="background1" w:themeShade="A6"/>
                <w:sz w:val="16"/>
                <w:szCs w:val="16"/>
              </w:rPr>
              <w:t>praktijk</w:t>
            </w:r>
            <w:proofErr w:type="spellEnd"/>
          </w:p>
        </w:tc>
        <w:tc>
          <w:tcPr>
            <w:tcW w:w="286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D01A49" w14:textId="1BBE78A5" w:rsidR="00A05D50" w:rsidRPr="00A05D50" w:rsidRDefault="00EC3E97" w:rsidP="00FC1B2D">
            <w:pPr>
              <w:spacing w:after="0" w:line="240" w:lineRule="auto"/>
              <w:jc w:val="center"/>
              <w:textAlignment w:val="baseline"/>
              <w:rPr>
                <w:rFonts w:ascii="Segoe UI" w:eastAsia="Times New Roman" w:hAnsi="Segoe UI" w:cs="Segoe UI"/>
                <w:color w:val="A6A6A6" w:themeColor="background1" w:themeShade="A6"/>
                <w:sz w:val="18"/>
                <w:szCs w:val="18"/>
                <w:lang w:val="nl-NL" w:eastAsia="nl-NL"/>
              </w:rPr>
            </w:pPr>
            <w:proofErr w:type="spellStart"/>
            <w:r>
              <w:rPr>
                <w:rFonts w:ascii="Calibri" w:eastAsia="Times New Roman" w:hAnsi="Calibri" w:cs="Calibri"/>
                <w:b/>
                <w:bCs/>
                <w:color w:val="A6A6A6" w:themeColor="background1" w:themeShade="A6"/>
                <w:sz w:val="16"/>
                <w:szCs w:val="16"/>
                <w:lang w:eastAsia="nl-NL"/>
              </w:rPr>
              <w:t>Kwaliteitzorg</w:t>
            </w:r>
            <w:proofErr w:type="spellEnd"/>
            <w:r>
              <w:rPr>
                <w:rFonts w:ascii="Calibri" w:eastAsia="Times New Roman" w:hAnsi="Calibri" w:cs="Calibri"/>
                <w:b/>
                <w:bCs/>
                <w:color w:val="A6A6A6" w:themeColor="background1" w:themeShade="A6"/>
                <w:sz w:val="16"/>
                <w:szCs w:val="16"/>
                <w:lang w:eastAsia="nl-NL"/>
              </w:rPr>
              <w:t xml:space="preserve"> in de </w:t>
            </w:r>
            <w:proofErr w:type="spellStart"/>
            <w:r>
              <w:rPr>
                <w:rFonts w:ascii="Calibri" w:eastAsia="Times New Roman" w:hAnsi="Calibri" w:cs="Calibri"/>
                <w:b/>
                <w:bCs/>
                <w:color w:val="A6A6A6" w:themeColor="background1" w:themeShade="A6"/>
                <w:sz w:val="16"/>
                <w:szCs w:val="16"/>
                <w:lang w:eastAsia="nl-NL"/>
              </w:rPr>
              <w:t>praktijk</w:t>
            </w:r>
            <w:proofErr w:type="spellEnd"/>
          </w:p>
        </w:tc>
        <w:tc>
          <w:tcPr>
            <w:tcW w:w="620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8D274E" w14:textId="39901EE1" w:rsidR="00A05D50" w:rsidRPr="00A05D50" w:rsidRDefault="00A05D50" w:rsidP="00DA792D">
            <w:pPr>
              <w:spacing w:after="0" w:line="240" w:lineRule="auto"/>
              <w:jc w:val="center"/>
              <w:textAlignment w:val="baseline"/>
              <w:rPr>
                <w:rFonts w:ascii="Segoe UI" w:eastAsia="Times New Roman" w:hAnsi="Segoe UI" w:cs="Segoe UI"/>
                <w:sz w:val="18"/>
                <w:szCs w:val="18"/>
                <w:lang w:val="nl-NL" w:eastAsia="nl-NL"/>
              </w:rPr>
            </w:pPr>
            <w:r w:rsidRPr="00A05D50">
              <w:rPr>
                <w:rFonts w:ascii="Calibri" w:eastAsia="Times New Roman" w:hAnsi="Calibri" w:cs="Calibri"/>
                <w:b/>
                <w:bCs/>
                <w:i/>
                <w:iCs/>
                <w:sz w:val="16"/>
                <w:szCs w:val="16"/>
                <w:lang w:val="nl-NL" w:eastAsia="nl-NL"/>
              </w:rPr>
              <w:t>Praktijkgericht onderzoek</w:t>
            </w:r>
            <w:r w:rsidR="007E5504">
              <w:rPr>
                <w:rFonts w:ascii="Calibri" w:eastAsia="Times New Roman" w:hAnsi="Calibri" w:cs="Calibri"/>
                <w:b/>
                <w:bCs/>
                <w:i/>
                <w:iCs/>
                <w:sz w:val="16"/>
                <w:szCs w:val="16"/>
                <w:lang w:val="nl-NL" w:eastAsia="nl-NL"/>
              </w:rPr>
              <w:t xml:space="preserve"> </w:t>
            </w:r>
          </w:p>
        </w:tc>
      </w:tr>
      <w:tr w:rsidR="00FC1B2D" w:rsidRPr="00F41463" w14:paraId="1C658E0B" w14:textId="77777777" w:rsidTr="43C2332C">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DBE5F1"/>
            <w:hideMark/>
          </w:tcPr>
          <w:p w14:paraId="01A2A1D6" w14:textId="77777777" w:rsidR="00A05D50" w:rsidRPr="00A05D50" w:rsidRDefault="00A05D50" w:rsidP="00A05D50">
            <w:pPr>
              <w:spacing w:after="0" w:line="240" w:lineRule="auto"/>
              <w:textAlignment w:val="baseline"/>
              <w:rPr>
                <w:rFonts w:ascii="Segoe UI" w:eastAsia="Times New Roman" w:hAnsi="Segoe UI" w:cs="Segoe UI"/>
                <w:sz w:val="18"/>
                <w:szCs w:val="18"/>
                <w:lang w:val="nl-NL" w:eastAsia="nl-NL"/>
              </w:rPr>
            </w:pPr>
            <w:r w:rsidRPr="00A05D50">
              <w:rPr>
                <w:rFonts w:ascii="Calibri" w:eastAsia="Times New Roman" w:hAnsi="Calibri" w:cs="Calibri"/>
                <w:b/>
                <w:bCs/>
                <w:color w:val="000000"/>
                <w:sz w:val="16"/>
                <w:szCs w:val="16"/>
                <w:lang w:eastAsia="nl-NL"/>
              </w:rPr>
              <w:t>OWE</w:t>
            </w:r>
            <w:r w:rsidRPr="00A05D50">
              <w:rPr>
                <w:rFonts w:ascii="Calibri" w:eastAsia="Times New Roman" w:hAnsi="Calibri" w:cs="Calibri"/>
                <w:color w:val="000000"/>
                <w:sz w:val="16"/>
                <w:szCs w:val="16"/>
                <w:lang w:val="nl-NL" w:eastAsia="nl-NL"/>
              </w:rPr>
              <w:t> </w:t>
            </w:r>
          </w:p>
        </w:tc>
        <w:tc>
          <w:tcPr>
            <w:tcW w:w="2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27406B" w14:textId="0163DFD0" w:rsidR="00A05D50" w:rsidRPr="00A05D50" w:rsidRDefault="00A05D50" w:rsidP="00FC1B2D">
            <w:pPr>
              <w:spacing w:after="0" w:line="240" w:lineRule="auto"/>
              <w:ind w:left="-120"/>
              <w:jc w:val="center"/>
              <w:textAlignment w:val="baseline"/>
              <w:rPr>
                <w:rFonts w:ascii="Segoe UI" w:eastAsia="Times New Roman" w:hAnsi="Segoe UI" w:cs="Segoe UI"/>
                <w:color w:val="A6A6A6" w:themeColor="background1" w:themeShade="A6"/>
                <w:sz w:val="18"/>
                <w:szCs w:val="18"/>
                <w:lang w:val="nl-NL" w:eastAsia="nl-NL"/>
              </w:rPr>
            </w:pPr>
            <w:r w:rsidRPr="00A05D50">
              <w:rPr>
                <w:rFonts w:ascii="Calibri" w:eastAsia="Times New Roman" w:hAnsi="Calibri" w:cs="Calibri"/>
                <w:b/>
                <w:bCs/>
                <w:color w:val="A6A6A6" w:themeColor="background1" w:themeShade="A6"/>
                <w:sz w:val="16"/>
                <w:szCs w:val="16"/>
                <w:lang w:eastAsia="nl-NL"/>
              </w:rPr>
              <w:t xml:space="preserve">De </w:t>
            </w:r>
            <w:proofErr w:type="spellStart"/>
            <w:r w:rsidRPr="00A05D50">
              <w:rPr>
                <w:rFonts w:ascii="Calibri" w:eastAsia="Times New Roman" w:hAnsi="Calibri" w:cs="Calibri"/>
                <w:b/>
                <w:bCs/>
                <w:color w:val="A6A6A6" w:themeColor="background1" w:themeShade="A6"/>
                <w:sz w:val="16"/>
                <w:szCs w:val="16"/>
                <w:lang w:eastAsia="nl-NL"/>
              </w:rPr>
              <w:t>Verpleegkundig</w:t>
            </w:r>
            <w:proofErr w:type="spellEnd"/>
            <w:r w:rsidRPr="00A05D50">
              <w:rPr>
                <w:rFonts w:ascii="Calibri" w:eastAsia="Times New Roman" w:hAnsi="Calibri" w:cs="Calibri"/>
                <w:b/>
                <w:bCs/>
                <w:color w:val="A6A6A6" w:themeColor="background1" w:themeShade="A6"/>
                <w:sz w:val="16"/>
                <w:szCs w:val="16"/>
                <w:lang w:eastAsia="nl-NL"/>
              </w:rPr>
              <w:t xml:space="preserve"> Specialist (10 EC)</w:t>
            </w:r>
          </w:p>
        </w:tc>
        <w:tc>
          <w:tcPr>
            <w:tcW w:w="286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FE93988" w14:textId="77777777" w:rsidR="005D0E8E" w:rsidRDefault="00A05D50" w:rsidP="005D0E8E">
            <w:pPr>
              <w:spacing w:after="0" w:line="240" w:lineRule="auto"/>
              <w:ind w:left="-120"/>
              <w:jc w:val="center"/>
              <w:textAlignment w:val="baseline"/>
              <w:rPr>
                <w:rFonts w:ascii="Calibri" w:eastAsia="Times New Roman" w:hAnsi="Calibri" w:cs="Calibri"/>
                <w:b/>
                <w:bCs/>
                <w:color w:val="A6A6A6" w:themeColor="background1" w:themeShade="A6"/>
                <w:sz w:val="16"/>
                <w:szCs w:val="16"/>
                <w:lang w:val="nl-NL" w:eastAsia="nl-NL"/>
              </w:rPr>
            </w:pPr>
            <w:r w:rsidRPr="00A05D50">
              <w:rPr>
                <w:rFonts w:ascii="Calibri" w:eastAsia="Times New Roman" w:hAnsi="Calibri" w:cs="Calibri"/>
                <w:b/>
                <w:bCs/>
                <w:color w:val="A6A6A6" w:themeColor="background1" w:themeShade="A6"/>
                <w:sz w:val="16"/>
                <w:szCs w:val="16"/>
                <w:lang w:val="nl-NL" w:eastAsia="nl-NL"/>
              </w:rPr>
              <w:t xml:space="preserve">Regie voeren als Verpleegkundig Specialist </w:t>
            </w:r>
          </w:p>
          <w:p w14:paraId="17DF3320" w14:textId="6F8DD9CB" w:rsidR="00A05D50" w:rsidRPr="00A05D50" w:rsidRDefault="00A05D50" w:rsidP="005D0E8E">
            <w:pPr>
              <w:spacing w:after="0" w:line="240" w:lineRule="auto"/>
              <w:ind w:left="-120"/>
              <w:jc w:val="center"/>
              <w:textAlignment w:val="baseline"/>
              <w:rPr>
                <w:rFonts w:ascii="Segoe UI" w:eastAsia="Times New Roman" w:hAnsi="Segoe UI" w:cs="Segoe UI"/>
                <w:color w:val="A6A6A6" w:themeColor="background1" w:themeShade="A6"/>
                <w:sz w:val="18"/>
                <w:szCs w:val="18"/>
                <w:lang w:val="nl-NL" w:eastAsia="nl-NL"/>
              </w:rPr>
            </w:pPr>
            <w:r w:rsidRPr="00A05D50">
              <w:rPr>
                <w:rFonts w:ascii="Calibri" w:eastAsia="Times New Roman" w:hAnsi="Calibri" w:cs="Calibri"/>
                <w:b/>
                <w:bCs/>
                <w:color w:val="A6A6A6" w:themeColor="background1" w:themeShade="A6"/>
                <w:sz w:val="16"/>
                <w:szCs w:val="16"/>
                <w:lang w:val="nl-NL" w:eastAsia="nl-NL"/>
              </w:rPr>
              <w:t>(10 EC)</w:t>
            </w:r>
          </w:p>
        </w:tc>
        <w:tc>
          <w:tcPr>
            <w:tcW w:w="620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8B900EE" w14:textId="05CF0DE0" w:rsidR="00A05D50" w:rsidRPr="00A05D50" w:rsidRDefault="00A05D50" w:rsidP="00DA792D">
            <w:pPr>
              <w:spacing w:after="0" w:line="240" w:lineRule="auto"/>
              <w:ind w:left="-120"/>
              <w:jc w:val="center"/>
              <w:textAlignment w:val="baseline"/>
              <w:rPr>
                <w:rFonts w:ascii="Segoe UI" w:eastAsia="Times New Roman" w:hAnsi="Segoe UI" w:cs="Segoe UI"/>
                <w:sz w:val="18"/>
                <w:szCs w:val="18"/>
                <w:lang w:val="nl-NL" w:eastAsia="nl-NL"/>
              </w:rPr>
            </w:pPr>
            <w:r w:rsidRPr="00A05D50">
              <w:rPr>
                <w:rFonts w:ascii="Calibri" w:eastAsia="Times New Roman" w:hAnsi="Calibri" w:cs="Calibri"/>
                <w:b/>
                <w:bCs/>
                <w:sz w:val="16"/>
                <w:szCs w:val="16"/>
                <w:lang w:val="nl-NL" w:eastAsia="nl-NL"/>
              </w:rPr>
              <w:t>Werken als Verpleegkundig Specialist (20 EC)</w:t>
            </w:r>
          </w:p>
        </w:tc>
      </w:tr>
      <w:tr w:rsidR="002F1AF5" w:rsidRPr="00A05D50" w14:paraId="600A6004" w14:textId="77777777" w:rsidTr="43C2332C">
        <w:trPr>
          <w:trHeight w:val="405"/>
        </w:trPr>
        <w:tc>
          <w:tcPr>
            <w:tcW w:w="112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06FED4" w14:textId="77777777" w:rsidR="00A05D50" w:rsidRPr="00A05D50" w:rsidRDefault="00A05D50" w:rsidP="00A05D50">
            <w:pPr>
              <w:spacing w:after="0" w:line="240" w:lineRule="auto"/>
              <w:textAlignment w:val="baseline"/>
              <w:rPr>
                <w:rFonts w:ascii="Segoe UI" w:eastAsia="Times New Roman" w:hAnsi="Segoe UI" w:cs="Segoe UI"/>
                <w:sz w:val="18"/>
                <w:szCs w:val="18"/>
                <w:lang w:val="nl-NL" w:eastAsia="nl-NL"/>
              </w:rPr>
            </w:pPr>
            <w:proofErr w:type="spellStart"/>
            <w:r w:rsidRPr="00A05D50">
              <w:rPr>
                <w:rFonts w:ascii="Calibri" w:eastAsia="Times New Roman" w:hAnsi="Calibri" w:cs="Calibri"/>
                <w:b/>
                <w:bCs/>
                <w:i/>
                <w:iCs/>
                <w:color w:val="000000"/>
                <w:sz w:val="16"/>
                <w:szCs w:val="16"/>
                <w:lang w:eastAsia="nl-NL"/>
              </w:rPr>
              <w:t>Summatieve</w:t>
            </w:r>
            <w:proofErr w:type="spellEnd"/>
            <w:r w:rsidRPr="00A05D50">
              <w:rPr>
                <w:rFonts w:ascii="Calibri" w:eastAsia="Times New Roman" w:hAnsi="Calibri" w:cs="Calibri"/>
                <w:b/>
                <w:bCs/>
                <w:i/>
                <w:iCs/>
                <w:color w:val="000000"/>
                <w:sz w:val="16"/>
                <w:szCs w:val="16"/>
                <w:lang w:eastAsia="nl-NL"/>
              </w:rPr>
              <w:t xml:space="preserve"> </w:t>
            </w:r>
            <w:proofErr w:type="spellStart"/>
            <w:r w:rsidRPr="00A05D50">
              <w:rPr>
                <w:rFonts w:ascii="Calibri" w:eastAsia="Times New Roman" w:hAnsi="Calibri" w:cs="Calibri"/>
                <w:b/>
                <w:bCs/>
                <w:i/>
                <w:iCs/>
                <w:color w:val="000000"/>
                <w:sz w:val="16"/>
                <w:szCs w:val="16"/>
                <w:lang w:eastAsia="nl-NL"/>
              </w:rPr>
              <w:t>toetsing</w:t>
            </w:r>
            <w:proofErr w:type="spellEnd"/>
            <w:r w:rsidRPr="00A05D50">
              <w:rPr>
                <w:rFonts w:ascii="Calibri" w:eastAsia="Times New Roman" w:hAnsi="Calibri" w:cs="Calibri"/>
                <w:b/>
                <w:bCs/>
                <w:i/>
                <w:iCs/>
                <w:color w:val="000000"/>
                <w:sz w:val="16"/>
                <w:szCs w:val="16"/>
                <w:lang w:eastAsia="nl-NL"/>
              </w:rPr>
              <w:t> </w:t>
            </w:r>
            <w:r w:rsidRPr="00A05D50">
              <w:rPr>
                <w:rFonts w:ascii="Calibri" w:eastAsia="Times New Roman" w:hAnsi="Calibri" w:cs="Calibri"/>
                <w:b/>
                <w:bCs/>
                <w:color w:val="000000"/>
                <w:sz w:val="16"/>
                <w:szCs w:val="16"/>
                <w:lang w:eastAsia="nl-NL"/>
              </w:rPr>
              <w:t> </w:t>
            </w:r>
            <w:r w:rsidRPr="00A05D50">
              <w:rPr>
                <w:rFonts w:ascii="Calibri" w:eastAsia="Times New Roman" w:hAnsi="Calibri" w:cs="Calibri"/>
                <w:color w:val="000000"/>
                <w:sz w:val="16"/>
                <w:szCs w:val="16"/>
                <w:lang w:val="nl-NL" w:eastAsia="nl-NL"/>
              </w:rPr>
              <w:t> </w:t>
            </w:r>
          </w:p>
        </w:tc>
        <w:tc>
          <w:tcPr>
            <w:tcW w:w="283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A6B0C1E" w14:textId="41073C5D" w:rsidR="00A05D50" w:rsidRPr="00A05D50" w:rsidRDefault="00A05D50" w:rsidP="00FC1B2D">
            <w:pPr>
              <w:spacing w:after="0" w:line="240" w:lineRule="auto"/>
              <w:jc w:val="center"/>
              <w:textAlignment w:val="baseline"/>
              <w:rPr>
                <w:rFonts w:ascii="Segoe UI" w:eastAsia="Times New Roman" w:hAnsi="Segoe UI" w:cs="Segoe UI"/>
                <w:color w:val="A6A6A6" w:themeColor="background1" w:themeShade="A6"/>
                <w:sz w:val="18"/>
                <w:szCs w:val="18"/>
                <w:lang w:val="nl-NL" w:eastAsia="nl-NL"/>
              </w:rPr>
            </w:pPr>
            <w:r w:rsidRPr="00A05D50">
              <w:rPr>
                <w:rFonts w:ascii="Calibri" w:eastAsia="Times New Roman" w:hAnsi="Calibri" w:cs="Calibri"/>
                <w:b/>
                <w:bCs/>
                <w:i/>
                <w:iCs/>
                <w:color w:val="A6A6A6" w:themeColor="background1" w:themeShade="A6"/>
                <w:sz w:val="16"/>
                <w:szCs w:val="16"/>
                <w:lang w:eastAsia="nl-NL"/>
              </w:rPr>
              <w:t>Portfolio 1</w:t>
            </w:r>
          </w:p>
        </w:tc>
        <w:tc>
          <w:tcPr>
            <w:tcW w:w="286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7BCB38B" w14:textId="4DA3A476" w:rsidR="00A05D50" w:rsidRPr="00A05D50" w:rsidRDefault="00A05D50" w:rsidP="00FC1B2D">
            <w:pPr>
              <w:spacing w:after="0" w:line="240" w:lineRule="auto"/>
              <w:jc w:val="center"/>
              <w:textAlignment w:val="baseline"/>
              <w:rPr>
                <w:rFonts w:ascii="Segoe UI" w:eastAsia="Times New Roman" w:hAnsi="Segoe UI" w:cs="Segoe UI"/>
                <w:color w:val="A6A6A6" w:themeColor="background1" w:themeShade="A6"/>
                <w:sz w:val="18"/>
                <w:szCs w:val="18"/>
                <w:lang w:val="nl-NL" w:eastAsia="nl-NL"/>
              </w:rPr>
            </w:pPr>
            <w:r w:rsidRPr="00A05D50">
              <w:rPr>
                <w:rFonts w:ascii="Calibri" w:eastAsia="Times New Roman" w:hAnsi="Calibri" w:cs="Calibri"/>
                <w:b/>
                <w:bCs/>
                <w:i/>
                <w:iCs/>
                <w:color w:val="A6A6A6" w:themeColor="background1" w:themeShade="A6"/>
                <w:sz w:val="16"/>
                <w:szCs w:val="16"/>
                <w:lang w:eastAsia="nl-NL"/>
              </w:rPr>
              <w:t>Portfolio 2</w:t>
            </w:r>
          </w:p>
        </w:tc>
        <w:tc>
          <w:tcPr>
            <w:tcW w:w="620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D408A66" w14:textId="73540B2F" w:rsidR="00A05D50" w:rsidRPr="00A05D50" w:rsidRDefault="00A05D50" w:rsidP="00DA792D">
            <w:pPr>
              <w:spacing w:after="0" w:line="240" w:lineRule="auto"/>
              <w:jc w:val="center"/>
              <w:textAlignment w:val="baseline"/>
              <w:rPr>
                <w:rFonts w:ascii="Segoe UI" w:eastAsia="Times New Roman" w:hAnsi="Segoe UI" w:cs="Segoe UI"/>
                <w:sz w:val="18"/>
                <w:szCs w:val="18"/>
                <w:lang w:val="nl-NL" w:eastAsia="nl-NL"/>
              </w:rPr>
            </w:pPr>
            <w:r w:rsidRPr="18FF9F1C">
              <w:rPr>
                <w:rFonts w:ascii="Calibri" w:eastAsia="Times New Roman" w:hAnsi="Calibri" w:cs="Calibri"/>
                <w:b/>
                <w:bCs/>
                <w:i/>
                <w:iCs/>
                <w:sz w:val="16"/>
                <w:szCs w:val="16"/>
                <w:lang w:eastAsia="nl-NL"/>
              </w:rPr>
              <w:t xml:space="preserve">CGI </w:t>
            </w:r>
            <w:proofErr w:type="spellStart"/>
            <w:r w:rsidRPr="18FF9F1C">
              <w:rPr>
                <w:rFonts w:ascii="Calibri" w:eastAsia="Times New Roman" w:hAnsi="Calibri" w:cs="Calibri"/>
                <w:b/>
                <w:bCs/>
                <w:i/>
                <w:iCs/>
                <w:sz w:val="16"/>
                <w:szCs w:val="16"/>
                <w:lang w:eastAsia="nl-NL"/>
              </w:rPr>
              <w:t>gesprek</w:t>
            </w:r>
            <w:proofErr w:type="spellEnd"/>
            <w:r w:rsidRPr="18FF9F1C">
              <w:rPr>
                <w:rFonts w:ascii="Calibri" w:eastAsia="Times New Roman" w:hAnsi="Calibri" w:cs="Calibri"/>
                <w:b/>
                <w:bCs/>
                <w:i/>
                <w:iCs/>
                <w:sz w:val="16"/>
                <w:szCs w:val="16"/>
                <w:lang w:eastAsia="nl-NL"/>
              </w:rPr>
              <w:t xml:space="preserve"> Portfolio 3</w:t>
            </w:r>
          </w:p>
        </w:tc>
      </w:tr>
    </w:tbl>
    <w:p w14:paraId="09181033" w14:textId="481DE988" w:rsidR="4CB5D813" w:rsidRDefault="4CB5D813" w:rsidP="43C2332C">
      <w:pPr>
        <w:rPr>
          <w:lang w:val="nl-NL"/>
        </w:rPr>
      </w:pPr>
    </w:p>
    <w:sectPr w:rsidR="4CB5D813">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14F4" w14:textId="77777777" w:rsidR="00490966" w:rsidRDefault="00490966" w:rsidP="0043799D">
      <w:pPr>
        <w:spacing w:after="0" w:line="240" w:lineRule="auto"/>
      </w:pPr>
      <w:r>
        <w:separator/>
      </w:r>
    </w:p>
  </w:endnote>
  <w:endnote w:type="continuationSeparator" w:id="0">
    <w:p w14:paraId="63ADB296" w14:textId="77777777" w:rsidR="00490966" w:rsidRDefault="00490966" w:rsidP="0043799D">
      <w:pPr>
        <w:spacing w:after="0" w:line="240" w:lineRule="auto"/>
      </w:pPr>
      <w:r>
        <w:continuationSeparator/>
      </w:r>
    </w:p>
  </w:endnote>
  <w:endnote w:type="continuationNotice" w:id="1">
    <w:p w14:paraId="073CA5FF" w14:textId="77777777" w:rsidR="00490966" w:rsidRDefault="00490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0CC8" w14:textId="77777777" w:rsidR="0043799D" w:rsidRDefault="00437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EF1B" w14:textId="77777777" w:rsidR="0043799D" w:rsidRDefault="00437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0538" w14:textId="77777777" w:rsidR="0043799D" w:rsidRDefault="00437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DFC8" w14:textId="77777777" w:rsidR="00490966" w:rsidRDefault="00490966" w:rsidP="0043799D">
      <w:pPr>
        <w:spacing w:after="0" w:line="240" w:lineRule="auto"/>
      </w:pPr>
      <w:r>
        <w:separator/>
      </w:r>
    </w:p>
  </w:footnote>
  <w:footnote w:type="continuationSeparator" w:id="0">
    <w:p w14:paraId="0A4E2507" w14:textId="77777777" w:rsidR="00490966" w:rsidRDefault="00490966" w:rsidP="0043799D">
      <w:pPr>
        <w:spacing w:after="0" w:line="240" w:lineRule="auto"/>
      </w:pPr>
      <w:r>
        <w:continuationSeparator/>
      </w:r>
    </w:p>
  </w:footnote>
  <w:footnote w:type="continuationNotice" w:id="1">
    <w:p w14:paraId="5FF2F60E" w14:textId="77777777" w:rsidR="00490966" w:rsidRDefault="004909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0682" w14:textId="1D15312E" w:rsidR="0043799D" w:rsidRDefault="00437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9CB0" w14:textId="510C608A" w:rsidR="0043799D" w:rsidRDefault="004379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8B03" w14:textId="3EAA0F2E" w:rsidR="0043799D" w:rsidRDefault="0043799D">
    <w:pPr>
      <w:pStyle w:val="Header"/>
    </w:pPr>
  </w:p>
</w:hdr>
</file>

<file path=word/intelligence.xml><?xml version="1.0" encoding="utf-8"?>
<int:Intelligence xmlns:int="http://schemas.microsoft.com/office/intelligence/2019/intelligence">
  <int:IntelligenceSettings/>
  <int:Manifest>
    <int:WordHash hashCode="v6WNYeuf60VZEt" id="bypHu3Rp"/>
  </int:Manifest>
  <int:Observations>
    <int:Content id="bypHu3R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34E67"/>
    <w:multiLevelType w:val="hybridMultilevel"/>
    <w:tmpl w:val="2B500A84"/>
    <w:lvl w:ilvl="0" w:tplc="A5449C2E">
      <w:start w:val="1"/>
      <w:numFmt w:val="decimal"/>
      <w:lvlText w:val="%1."/>
      <w:lvlJc w:val="left"/>
      <w:pPr>
        <w:ind w:left="720" w:hanging="360"/>
      </w:pPr>
    </w:lvl>
    <w:lvl w:ilvl="1" w:tplc="36E0ACE4">
      <w:start w:val="1"/>
      <w:numFmt w:val="lowerLetter"/>
      <w:lvlText w:val="%2."/>
      <w:lvlJc w:val="left"/>
      <w:pPr>
        <w:ind w:left="1440" w:hanging="360"/>
      </w:pPr>
    </w:lvl>
    <w:lvl w:ilvl="2" w:tplc="12FA62F0">
      <w:start w:val="1"/>
      <w:numFmt w:val="lowerRoman"/>
      <w:lvlText w:val="%3."/>
      <w:lvlJc w:val="right"/>
      <w:pPr>
        <w:ind w:left="2160" w:hanging="180"/>
      </w:pPr>
    </w:lvl>
    <w:lvl w:ilvl="3" w:tplc="2BF2332A">
      <w:start w:val="1"/>
      <w:numFmt w:val="decimal"/>
      <w:lvlText w:val="%4."/>
      <w:lvlJc w:val="left"/>
      <w:pPr>
        <w:ind w:left="2880" w:hanging="360"/>
      </w:pPr>
    </w:lvl>
    <w:lvl w:ilvl="4" w:tplc="6292E516">
      <w:start w:val="1"/>
      <w:numFmt w:val="lowerLetter"/>
      <w:lvlText w:val="%5."/>
      <w:lvlJc w:val="left"/>
      <w:pPr>
        <w:ind w:left="3600" w:hanging="360"/>
      </w:pPr>
    </w:lvl>
    <w:lvl w:ilvl="5" w:tplc="FFE80FD8">
      <w:start w:val="1"/>
      <w:numFmt w:val="lowerRoman"/>
      <w:lvlText w:val="%6."/>
      <w:lvlJc w:val="right"/>
      <w:pPr>
        <w:ind w:left="4320" w:hanging="180"/>
      </w:pPr>
    </w:lvl>
    <w:lvl w:ilvl="6" w:tplc="2854936E">
      <w:start w:val="1"/>
      <w:numFmt w:val="decimal"/>
      <w:lvlText w:val="%7."/>
      <w:lvlJc w:val="left"/>
      <w:pPr>
        <w:ind w:left="5040" w:hanging="360"/>
      </w:pPr>
    </w:lvl>
    <w:lvl w:ilvl="7" w:tplc="6D8E7D14">
      <w:start w:val="1"/>
      <w:numFmt w:val="lowerLetter"/>
      <w:lvlText w:val="%8."/>
      <w:lvlJc w:val="left"/>
      <w:pPr>
        <w:ind w:left="5760" w:hanging="360"/>
      </w:pPr>
    </w:lvl>
    <w:lvl w:ilvl="8" w:tplc="0B506372">
      <w:start w:val="1"/>
      <w:numFmt w:val="lowerRoman"/>
      <w:lvlText w:val="%9."/>
      <w:lvlJc w:val="right"/>
      <w:pPr>
        <w:ind w:left="6480" w:hanging="180"/>
      </w:pPr>
    </w:lvl>
  </w:abstractNum>
  <w:abstractNum w:abstractNumId="1" w15:restartNumberingAfterBreak="0">
    <w:nsid w:val="435265BA"/>
    <w:multiLevelType w:val="hybridMultilevel"/>
    <w:tmpl w:val="BBC067D2"/>
    <w:lvl w:ilvl="0" w:tplc="6F7413F6">
      <w:start w:val="1"/>
      <w:numFmt w:val="decimal"/>
      <w:lvlText w:val="%1."/>
      <w:lvlJc w:val="left"/>
      <w:pPr>
        <w:ind w:left="360" w:hanging="360"/>
      </w:pPr>
    </w:lvl>
    <w:lvl w:ilvl="1" w:tplc="04A2FA46">
      <w:start w:val="1"/>
      <w:numFmt w:val="lowerLetter"/>
      <w:lvlText w:val="%2."/>
      <w:lvlJc w:val="left"/>
      <w:pPr>
        <w:ind w:left="1080" w:hanging="360"/>
      </w:pPr>
    </w:lvl>
    <w:lvl w:ilvl="2" w:tplc="02D4B978">
      <w:start w:val="1"/>
      <w:numFmt w:val="lowerRoman"/>
      <w:lvlText w:val="%3."/>
      <w:lvlJc w:val="right"/>
      <w:pPr>
        <w:ind w:left="1800" w:hanging="180"/>
      </w:pPr>
    </w:lvl>
    <w:lvl w:ilvl="3" w:tplc="E0D02082">
      <w:start w:val="1"/>
      <w:numFmt w:val="decimal"/>
      <w:lvlText w:val="%4."/>
      <w:lvlJc w:val="left"/>
      <w:pPr>
        <w:ind w:left="2520" w:hanging="360"/>
      </w:pPr>
    </w:lvl>
    <w:lvl w:ilvl="4" w:tplc="93C8DB8C">
      <w:start w:val="1"/>
      <w:numFmt w:val="lowerLetter"/>
      <w:lvlText w:val="%5."/>
      <w:lvlJc w:val="left"/>
      <w:pPr>
        <w:ind w:left="3240" w:hanging="360"/>
      </w:pPr>
    </w:lvl>
    <w:lvl w:ilvl="5" w:tplc="1E12E602">
      <w:start w:val="1"/>
      <w:numFmt w:val="lowerRoman"/>
      <w:lvlText w:val="%6."/>
      <w:lvlJc w:val="right"/>
      <w:pPr>
        <w:ind w:left="3960" w:hanging="180"/>
      </w:pPr>
    </w:lvl>
    <w:lvl w:ilvl="6" w:tplc="5D60BD2C">
      <w:start w:val="1"/>
      <w:numFmt w:val="decimal"/>
      <w:lvlText w:val="%7."/>
      <w:lvlJc w:val="left"/>
      <w:pPr>
        <w:ind w:left="4680" w:hanging="360"/>
      </w:pPr>
    </w:lvl>
    <w:lvl w:ilvl="7" w:tplc="F47275B8">
      <w:start w:val="1"/>
      <w:numFmt w:val="lowerLetter"/>
      <w:lvlText w:val="%8."/>
      <w:lvlJc w:val="left"/>
      <w:pPr>
        <w:ind w:left="5400" w:hanging="360"/>
      </w:pPr>
    </w:lvl>
    <w:lvl w:ilvl="8" w:tplc="B5308C80">
      <w:start w:val="1"/>
      <w:numFmt w:val="lowerRoman"/>
      <w:lvlText w:val="%9."/>
      <w:lvlJc w:val="right"/>
      <w:pPr>
        <w:ind w:left="6120" w:hanging="180"/>
      </w:pPr>
    </w:lvl>
  </w:abstractNum>
  <w:abstractNum w:abstractNumId="2" w15:restartNumberingAfterBreak="0">
    <w:nsid w:val="4798644B"/>
    <w:multiLevelType w:val="hybridMultilevel"/>
    <w:tmpl w:val="C94C181C"/>
    <w:lvl w:ilvl="0" w:tplc="53F0944C">
      <w:start w:val="1"/>
      <w:numFmt w:val="decimal"/>
      <w:lvlText w:val="%1."/>
      <w:lvlJc w:val="left"/>
      <w:pPr>
        <w:ind w:left="720" w:hanging="360"/>
      </w:pPr>
    </w:lvl>
    <w:lvl w:ilvl="1" w:tplc="A3F8FD0A">
      <w:start w:val="1"/>
      <w:numFmt w:val="lowerLetter"/>
      <w:lvlText w:val="%2."/>
      <w:lvlJc w:val="left"/>
      <w:pPr>
        <w:ind w:left="1440" w:hanging="360"/>
      </w:pPr>
    </w:lvl>
    <w:lvl w:ilvl="2" w:tplc="3404CAEE">
      <w:start w:val="1"/>
      <w:numFmt w:val="lowerRoman"/>
      <w:lvlText w:val="%3."/>
      <w:lvlJc w:val="right"/>
      <w:pPr>
        <w:ind w:left="2160" w:hanging="180"/>
      </w:pPr>
    </w:lvl>
    <w:lvl w:ilvl="3" w:tplc="90B639AE">
      <w:start w:val="1"/>
      <w:numFmt w:val="decimal"/>
      <w:lvlText w:val="%4."/>
      <w:lvlJc w:val="left"/>
      <w:pPr>
        <w:ind w:left="2880" w:hanging="360"/>
      </w:pPr>
    </w:lvl>
    <w:lvl w:ilvl="4" w:tplc="1C901DB0">
      <w:start w:val="1"/>
      <w:numFmt w:val="lowerLetter"/>
      <w:lvlText w:val="%5."/>
      <w:lvlJc w:val="left"/>
      <w:pPr>
        <w:ind w:left="3600" w:hanging="360"/>
      </w:pPr>
    </w:lvl>
    <w:lvl w:ilvl="5" w:tplc="5C72FCC8">
      <w:start w:val="1"/>
      <w:numFmt w:val="lowerRoman"/>
      <w:lvlText w:val="%6."/>
      <w:lvlJc w:val="right"/>
      <w:pPr>
        <w:ind w:left="4320" w:hanging="180"/>
      </w:pPr>
    </w:lvl>
    <w:lvl w:ilvl="6" w:tplc="35FEE0D4">
      <w:start w:val="1"/>
      <w:numFmt w:val="decimal"/>
      <w:lvlText w:val="%7."/>
      <w:lvlJc w:val="left"/>
      <w:pPr>
        <w:ind w:left="5040" w:hanging="360"/>
      </w:pPr>
    </w:lvl>
    <w:lvl w:ilvl="7" w:tplc="C4AC845A">
      <w:start w:val="1"/>
      <w:numFmt w:val="lowerLetter"/>
      <w:lvlText w:val="%8."/>
      <w:lvlJc w:val="left"/>
      <w:pPr>
        <w:ind w:left="5760" w:hanging="360"/>
      </w:pPr>
    </w:lvl>
    <w:lvl w:ilvl="8" w:tplc="EE3C3A6E">
      <w:start w:val="1"/>
      <w:numFmt w:val="lowerRoman"/>
      <w:lvlText w:val="%9."/>
      <w:lvlJc w:val="right"/>
      <w:pPr>
        <w:ind w:left="6480" w:hanging="180"/>
      </w:pPr>
    </w:lvl>
  </w:abstractNum>
  <w:abstractNum w:abstractNumId="3" w15:restartNumberingAfterBreak="0">
    <w:nsid w:val="55184E67"/>
    <w:multiLevelType w:val="hybridMultilevel"/>
    <w:tmpl w:val="F61C22DA"/>
    <w:lvl w:ilvl="0" w:tplc="6DA02DD0">
      <w:start w:val="1"/>
      <w:numFmt w:val="decimal"/>
      <w:lvlText w:val="%1."/>
      <w:lvlJc w:val="left"/>
      <w:pPr>
        <w:ind w:left="720" w:hanging="360"/>
      </w:pPr>
    </w:lvl>
    <w:lvl w:ilvl="1" w:tplc="E01E717C">
      <w:start w:val="1"/>
      <w:numFmt w:val="lowerLetter"/>
      <w:lvlText w:val="%2."/>
      <w:lvlJc w:val="left"/>
      <w:pPr>
        <w:ind w:left="1440" w:hanging="360"/>
      </w:pPr>
    </w:lvl>
    <w:lvl w:ilvl="2" w:tplc="1A30E68E">
      <w:start w:val="1"/>
      <w:numFmt w:val="lowerRoman"/>
      <w:lvlText w:val="%3."/>
      <w:lvlJc w:val="right"/>
      <w:pPr>
        <w:ind w:left="2160" w:hanging="180"/>
      </w:pPr>
    </w:lvl>
    <w:lvl w:ilvl="3" w:tplc="56FEAD76">
      <w:start w:val="1"/>
      <w:numFmt w:val="decimal"/>
      <w:lvlText w:val="%4."/>
      <w:lvlJc w:val="left"/>
      <w:pPr>
        <w:ind w:left="2880" w:hanging="360"/>
      </w:pPr>
    </w:lvl>
    <w:lvl w:ilvl="4" w:tplc="100E4612">
      <w:start w:val="1"/>
      <w:numFmt w:val="lowerLetter"/>
      <w:lvlText w:val="%5."/>
      <w:lvlJc w:val="left"/>
      <w:pPr>
        <w:ind w:left="3600" w:hanging="360"/>
      </w:pPr>
    </w:lvl>
    <w:lvl w:ilvl="5" w:tplc="A984AD74">
      <w:start w:val="1"/>
      <w:numFmt w:val="lowerRoman"/>
      <w:lvlText w:val="%6."/>
      <w:lvlJc w:val="right"/>
      <w:pPr>
        <w:ind w:left="4320" w:hanging="180"/>
      </w:pPr>
    </w:lvl>
    <w:lvl w:ilvl="6" w:tplc="A764297A">
      <w:start w:val="1"/>
      <w:numFmt w:val="decimal"/>
      <w:lvlText w:val="%7."/>
      <w:lvlJc w:val="left"/>
      <w:pPr>
        <w:ind w:left="5040" w:hanging="360"/>
      </w:pPr>
    </w:lvl>
    <w:lvl w:ilvl="7" w:tplc="A8BCC79E">
      <w:start w:val="1"/>
      <w:numFmt w:val="lowerLetter"/>
      <w:lvlText w:val="%8."/>
      <w:lvlJc w:val="left"/>
      <w:pPr>
        <w:ind w:left="5760" w:hanging="360"/>
      </w:pPr>
    </w:lvl>
    <w:lvl w:ilvl="8" w:tplc="83AE2318">
      <w:start w:val="1"/>
      <w:numFmt w:val="lowerRoman"/>
      <w:lvlText w:val="%9."/>
      <w:lvlJc w:val="right"/>
      <w:pPr>
        <w:ind w:left="6480" w:hanging="180"/>
      </w:pPr>
    </w:lvl>
  </w:abstractNum>
  <w:abstractNum w:abstractNumId="4" w15:restartNumberingAfterBreak="0">
    <w:nsid w:val="67AD3237"/>
    <w:multiLevelType w:val="hybridMultilevel"/>
    <w:tmpl w:val="4510E952"/>
    <w:lvl w:ilvl="0" w:tplc="A782BE6C">
      <w:start w:val="1"/>
      <w:numFmt w:val="decimal"/>
      <w:lvlText w:val="%1."/>
      <w:lvlJc w:val="left"/>
      <w:pPr>
        <w:ind w:left="720" w:hanging="360"/>
      </w:pPr>
    </w:lvl>
    <w:lvl w:ilvl="1" w:tplc="C0F2B3F8">
      <w:start w:val="1"/>
      <w:numFmt w:val="lowerLetter"/>
      <w:lvlText w:val="%2."/>
      <w:lvlJc w:val="left"/>
      <w:pPr>
        <w:ind w:left="1440" w:hanging="360"/>
      </w:pPr>
    </w:lvl>
    <w:lvl w:ilvl="2" w:tplc="DD28EABE">
      <w:start w:val="1"/>
      <w:numFmt w:val="lowerRoman"/>
      <w:lvlText w:val="%3."/>
      <w:lvlJc w:val="right"/>
      <w:pPr>
        <w:ind w:left="2160" w:hanging="180"/>
      </w:pPr>
    </w:lvl>
    <w:lvl w:ilvl="3" w:tplc="0F7E9D42">
      <w:start w:val="1"/>
      <w:numFmt w:val="decimal"/>
      <w:lvlText w:val="%4."/>
      <w:lvlJc w:val="left"/>
      <w:pPr>
        <w:ind w:left="2880" w:hanging="360"/>
      </w:pPr>
    </w:lvl>
    <w:lvl w:ilvl="4" w:tplc="8EA4A6BA">
      <w:start w:val="1"/>
      <w:numFmt w:val="lowerLetter"/>
      <w:lvlText w:val="%5."/>
      <w:lvlJc w:val="left"/>
      <w:pPr>
        <w:ind w:left="3600" w:hanging="360"/>
      </w:pPr>
    </w:lvl>
    <w:lvl w:ilvl="5" w:tplc="BAD29C84">
      <w:start w:val="1"/>
      <w:numFmt w:val="lowerRoman"/>
      <w:lvlText w:val="%6."/>
      <w:lvlJc w:val="right"/>
      <w:pPr>
        <w:ind w:left="4320" w:hanging="180"/>
      </w:pPr>
    </w:lvl>
    <w:lvl w:ilvl="6" w:tplc="18585364">
      <w:start w:val="1"/>
      <w:numFmt w:val="decimal"/>
      <w:lvlText w:val="%7."/>
      <w:lvlJc w:val="left"/>
      <w:pPr>
        <w:ind w:left="5040" w:hanging="360"/>
      </w:pPr>
    </w:lvl>
    <w:lvl w:ilvl="7" w:tplc="8C40E6D6">
      <w:start w:val="1"/>
      <w:numFmt w:val="lowerLetter"/>
      <w:lvlText w:val="%8."/>
      <w:lvlJc w:val="left"/>
      <w:pPr>
        <w:ind w:left="5760" w:hanging="360"/>
      </w:pPr>
    </w:lvl>
    <w:lvl w:ilvl="8" w:tplc="4950D950">
      <w:start w:val="1"/>
      <w:numFmt w:val="lowerRoman"/>
      <w:lvlText w:val="%9."/>
      <w:lvlJc w:val="right"/>
      <w:pPr>
        <w:ind w:left="6480" w:hanging="180"/>
      </w:pPr>
    </w:lvl>
  </w:abstractNum>
  <w:abstractNum w:abstractNumId="5" w15:restartNumberingAfterBreak="0">
    <w:nsid w:val="74A536D6"/>
    <w:multiLevelType w:val="hybridMultilevel"/>
    <w:tmpl w:val="CC4299D0"/>
    <w:lvl w:ilvl="0" w:tplc="382EA91C">
      <w:start w:val="1"/>
      <w:numFmt w:val="decimal"/>
      <w:lvlText w:val="%1."/>
      <w:lvlJc w:val="left"/>
      <w:pPr>
        <w:ind w:left="720" w:hanging="360"/>
      </w:pPr>
    </w:lvl>
    <w:lvl w:ilvl="1" w:tplc="15BE8512">
      <w:start w:val="1"/>
      <w:numFmt w:val="lowerLetter"/>
      <w:lvlText w:val="%2."/>
      <w:lvlJc w:val="left"/>
      <w:pPr>
        <w:ind w:left="1440" w:hanging="360"/>
      </w:pPr>
    </w:lvl>
    <w:lvl w:ilvl="2" w:tplc="66D8D47C">
      <w:start w:val="1"/>
      <w:numFmt w:val="lowerRoman"/>
      <w:lvlText w:val="%3."/>
      <w:lvlJc w:val="right"/>
      <w:pPr>
        <w:ind w:left="2160" w:hanging="180"/>
      </w:pPr>
    </w:lvl>
    <w:lvl w:ilvl="3" w:tplc="25EC107A">
      <w:start w:val="1"/>
      <w:numFmt w:val="decimal"/>
      <w:lvlText w:val="%4."/>
      <w:lvlJc w:val="left"/>
      <w:pPr>
        <w:ind w:left="2880" w:hanging="360"/>
      </w:pPr>
    </w:lvl>
    <w:lvl w:ilvl="4" w:tplc="85BAC762">
      <w:start w:val="1"/>
      <w:numFmt w:val="lowerLetter"/>
      <w:lvlText w:val="%5."/>
      <w:lvlJc w:val="left"/>
      <w:pPr>
        <w:ind w:left="3600" w:hanging="360"/>
      </w:pPr>
    </w:lvl>
    <w:lvl w:ilvl="5" w:tplc="732AB380">
      <w:start w:val="1"/>
      <w:numFmt w:val="lowerRoman"/>
      <w:lvlText w:val="%6."/>
      <w:lvlJc w:val="right"/>
      <w:pPr>
        <w:ind w:left="4320" w:hanging="180"/>
      </w:pPr>
    </w:lvl>
    <w:lvl w:ilvl="6" w:tplc="EAFA2792">
      <w:start w:val="1"/>
      <w:numFmt w:val="decimal"/>
      <w:lvlText w:val="%7."/>
      <w:lvlJc w:val="left"/>
      <w:pPr>
        <w:ind w:left="5040" w:hanging="360"/>
      </w:pPr>
    </w:lvl>
    <w:lvl w:ilvl="7" w:tplc="6A1E8700">
      <w:start w:val="1"/>
      <w:numFmt w:val="lowerLetter"/>
      <w:lvlText w:val="%8."/>
      <w:lvlJc w:val="left"/>
      <w:pPr>
        <w:ind w:left="5760" w:hanging="360"/>
      </w:pPr>
    </w:lvl>
    <w:lvl w:ilvl="8" w:tplc="85C45976">
      <w:start w:val="1"/>
      <w:numFmt w:val="lowerRoman"/>
      <w:lvlText w:val="%9."/>
      <w:lvlJc w:val="right"/>
      <w:pPr>
        <w:ind w:left="6480" w:hanging="180"/>
      </w:pPr>
    </w:lvl>
  </w:abstractNum>
  <w:num w:numId="1" w16cid:durableId="1197697205">
    <w:abstractNumId w:val="0"/>
  </w:num>
  <w:num w:numId="2" w16cid:durableId="1198851781">
    <w:abstractNumId w:val="2"/>
  </w:num>
  <w:num w:numId="3" w16cid:durableId="144976430">
    <w:abstractNumId w:val="5"/>
  </w:num>
  <w:num w:numId="4" w16cid:durableId="92823083">
    <w:abstractNumId w:val="1"/>
  </w:num>
  <w:num w:numId="5" w16cid:durableId="473520823">
    <w:abstractNumId w:val="3"/>
  </w:num>
  <w:num w:numId="6" w16cid:durableId="1605306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6D20EA"/>
    <w:rsid w:val="000006F8"/>
    <w:rsid w:val="00013D22"/>
    <w:rsid w:val="00014854"/>
    <w:rsid w:val="00015E95"/>
    <w:rsid w:val="00037790"/>
    <w:rsid w:val="00051744"/>
    <w:rsid w:val="00055982"/>
    <w:rsid w:val="0006263A"/>
    <w:rsid w:val="000652D1"/>
    <w:rsid w:val="000679CA"/>
    <w:rsid w:val="000773C7"/>
    <w:rsid w:val="000A3EBD"/>
    <w:rsid w:val="000A6387"/>
    <w:rsid w:val="000A6681"/>
    <w:rsid w:val="000C5CB9"/>
    <w:rsid w:val="001031C9"/>
    <w:rsid w:val="00111385"/>
    <w:rsid w:val="00116FF8"/>
    <w:rsid w:val="001257AF"/>
    <w:rsid w:val="001271E3"/>
    <w:rsid w:val="0013313B"/>
    <w:rsid w:val="00140033"/>
    <w:rsid w:val="00160192"/>
    <w:rsid w:val="00172B2E"/>
    <w:rsid w:val="00173FA5"/>
    <w:rsid w:val="001A289B"/>
    <w:rsid w:val="001C09EE"/>
    <w:rsid w:val="001D4382"/>
    <w:rsid w:val="001D7664"/>
    <w:rsid w:val="001F1C31"/>
    <w:rsid w:val="00203302"/>
    <w:rsid w:val="00234F0A"/>
    <w:rsid w:val="00252367"/>
    <w:rsid w:val="00252CAA"/>
    <w:rsid w:val="00255921"/>
    <w:rsid w:val="00256F63"/>
    <w:rsid w:val="002743DC"/>
    <w:rsid w:val="002A6D93"/>
    <w:rsid w:val="002B29FD"/>
    <w:rsid w:val="002C2276"/>
    <w:rsid w:val="002D7238"/>
    <w:rsid w:val="002D7F56"/>
    <w:rsid w:val="002E1004"/>
    <w:rsid w:val="002E3C1B"/>
    <w:rsid w:val="002F1AF5"/>
    <w:rsid w:val="00300437"/>
    <w:rsid w:val="0031156F"/>
    <w:rsid w:val="00331E21"/>
    <w:rsid w:val="00336476"/>
    <w:rsid w:val="003548DC"/>
    <w:rsid w:val="00363A49"/>
    <w:rsid w:val="003802FE"/>
    <w:rsid w:val="00383574"/>
    <w:rsid w:val="003A0C22"/>
    <w:rsid w:val="003A658E"/>
    <w:rsid w:val="003B7960"/>
    <w:rsid w:val="003D4B87"/>
    <w:rsid w:val="003E69AC"/>
    <w:rsid w:val="003F31EE"/>
    <w:rsid w:val="00412CEF"/>
    <w:rsid w:val="004134BB"/>
    <w:rsid w:val="00427197"/>
    <w:rsid w:val="0043799D"/>
    <w:rsid w:val="00441D4F"/>
    <w:rsid w:val="004440D4"/>
    <w:rsid w:val="0044775E"/>
    <w:rsid w:val="00456FAF"/>
    <w:rsid w:val="0046269C"/>
    <w:rsid w:val="004669FA"/>
    <w:rsid w:val="00472E81"/>
    <w:rsid w:val="00475764"/>
    <w:rsid w:val="00484557"/>
    <w:rsid w:val="00490966"/>
    <w:rsid w:val="004915B0"/>
    <w:rsid w:val="004945B6"/>
    <w:rsid w:val="004A0DD5"/>
    <w:rsid w:val="004A584A"/>
    <w:rsid w:val="004B40D7"/>
    <w:rsid w:val="004C19AE"/>
    <w:rsid w:val="004D74D3"/>
    <w:rsid w:val="004F1481"/>
    <w:rsid w:val="004F74F5"/>
    <w:rsid w:val="0050041F"/>
    <w:rsid w:val="00503642"/>
    <w:rsid w:val="00503E8D"/>
    <w:rsid w:val="00527450"/>
    <w:rsid w:val="00531BFB"/>
    <w:rsid w:val="00563FB3"/>
    <w:rsid w:val="00582E6D"/>
    <w:rsid w:val="00586A3D"/>
    <w:rsid w:val="005931CD"/>
    <w:rsid w:val="005A20F8"/>
    <w:rsid w:val="005B5D3E"/>
    <w:rsid w:val="005D0A0D"/>
    <w:rsid w:val="005D0E8E"/>
    <w:rsid w:val="005E7A87"/>
    <w:rsid w:val="005E7E4A"/>
    <w:rsid w:val="005F5F15"/>
    <w:rsid w:val="00610C65"/>
    <w:rsid w:val="00611A21"/>
    <w:rsid w:val="00621FFA"/>
    <w:rsid w:val="006231F3"/>
    <w:rsid w:val="00627205"/>
    <w:rsid w:val="006446DD"/>
    <w:rsid w:val="00646600"/>
    <w:rsid w:val="00651ADB"/>
    <w:rsid w:val="0068448D"/>
    <w:rsid w:val="006855B0"/>
    <w:rsid w:val="006B0612"/>
    <w:rsid w:val="006B31FC"/>
    <w:rsid w:val="006C04C0"/>
    <w:rsid w:val="006D2D00"/>
    <w:rsid w:val="006E11CE"/>
    <w:rsid w:val="006E2EEF"/>
    <w:rsid w:val="006E52B7"/>
    <w:rsid w:val="007064A7"/>
    <w:rsid w:val="007213DD"/>
    <w:rsid w:val="00740BC1"/>
    <w:rsid w:val="00754B04"/>
    <w:rsid w:val="0077104C"/>
    <w:rsid w:val="00775FA1"/>
    <w:rsid w:val="007905D5"/>
    <w:rsid w:val="00790BC7"/>
    <w:rsid w:val="007B5DE7"/>
    <w:rsid w:val="007C2843"/>
    <w:rsid w:val="007C3483"/>
    <w:rsid w:val="007C6968"/>
    <w:rsid w:val="007C73D5"/>
    <w:rsid w:val="007D3D5F"/>
    <w:rsid w:val="007E5504"/>
    <w:rsid w:val="007E7215"/>
    <w:rsid w:val="007F1689"/>
    <w:rsid w:val="00805B4E"/>
    <w:rsid w:val="00814152"/>
    <w:rsid w:val="00871202"/>
    <w:rsid w:val="008908DA"/>
    <w:rsid w:val="008A23BA"/>
    <w:rsid w:val="008C02F6"/>
    <w:rsid w:val="008C34EA"/>
    <w:rsid w:val="008C5FF5"/>
    <w:rsid w:val="008D4CB6"/>
    <w:rsid w:val="008E1CE4"/>
    <w:rsid w:val="008E2512"/>
    <w:rsid w:val="008E4C48"/>
    <w:rsid w:val="008F3643"/>
    <w:rsid w:val="00912ECB"/>
    <w:rsid w:val="00924FA2"/>
    <w:rsid w:val="00934283"/>
    <w:rsid w:val="00945DE4"/>
    <w:rsid w:val="00951B33"/>
    <w:rsid w:val="009552E6"/>
    <w:rsid w:val="00957761"/>
    <w:rsid w:val="0096188C"/>
    <w:rsid w:val="009677C7"/>
    <w:rsid w:val="009776DE"/>
    <w:rsid w:val="0098157F"/>
    <w:rsid w:val="0098492B"/>
    <w:rsid w:val="00987B6A"/>
    <w:rsid w:val="00995B83"/>
    <w:rsid w:val="009A7EEE"/>
    <w:rsid w:val="009B0B26"/>
    <w:rsid w:val="009E2BBA"/>
    <w:rsid w:val="009E3D23"/>
    <w:rsid w:val="009E7BB1"/>
    <w:rsid w:val="009F12E0"/>
    <w:rsid w:val="00A0136B"/>
    <w:rsid w:val="00A04904"/>
    <w:rsid w:val="00A05D50"/>
    <w:rsid w:val="00A176BC"/>
    <w:rsid w:val="00A23215"/>
    <w:rsid w:val="00A24FB8"/>
    <w:rsid w:val="00A266F3"/>
    <w:rsid w:val="00A26828"/>
    <w:rsid w:val="00A61A95"/>
    <w:rsid w:val="00A71D53"/>
    <w:rsid w:val="00A83D12"/>
    <w:rsid w:val="00A906EF"/>
    <w:rsid w:val="00A93454"/>
    <w:rsid w:val="00AA0161"/>
    <w:rsid w:val="00AB3E5F"/>
    <w:rsid w:val="00AB4E5C"/>
    <w:rsid w:val="00AE3B0E"/>
    <w:rsid w:val="00AF2F6F"/>
    <w:rsid w:val="00AF4829"/>
    <w:rsid w:val="00AF74E2"/>
    <w:rsid w:val="00B059DE"/>
    <w:rsid w:val="00B342CE"/>
    <w:rsid w:val="00B40405"/>
    <w:rsid w:val="00B50D48"/>
    <w:rsid w:val="00B559C3"/>
    <w:rsid w:val="00B61602"/>
    <w:rsid w:val="00B619B1"/>
    <w:rsid w:val="00B71F40"/>
    <w:rsid w:val="00B93605"/>
    <w:rsid w:val="00B970D6"/>
    <w:rsid w:val="00BA0CBB"/>
    <w:rsid w:val="00BB66D8"/>
    <w:rsid w:val="00BB78A7"/>
    <w:rsid w:val="00BC50B0"/>
    <w:rsid w:val="00BC5B36"/>
    <w:rsid w:val="00BE0EF5"/>
    <w:rsid w:val="00BF1299"/>
    <w:rsid w:val="00BF63E2"/>
    <w:rsid w:val="00C00F53"/>
    <w:rsid w:val="00C05D48"/>
    <w:rsid w:val="00C124B6"/>
    <w:rsid w:val="00C22E7D"/>
    <w:rsid w:val="00C2665F"/>
    <w:rsid w:val="00C6044E"/>
    <w:rsid w:val="00C77A30"/>
    <w:rsid w:val="00C804AB"/>
    <w:rsid w:val="00C92C2E"/>
    <w:rsid w:val="00CA4C3E"/>
    <w:rsid w:val="00CC0331"/>
    <w:rsid w:val="00CC09D1"/>
    <w:rsid w:val="00CC5612"/>
    <w:rsid w:val="00D22585"/>
    <w:rsid w:val="00D51CBF"/>
    <w:rsid w:val="00D61C86"/>
    <w:rsid w:val="00D67573"/>
    <w:rsid w:val="00D757B6"/>
    <w:rsid w:val="00D81A82"/>
    <w:rsid w:val="00D82567"/>
    <w:rsid w:val="00D87BB6"/>
    <w:rsid w:val="00D95C22"/>
    <w:rsid w:val="00D9764A"/>
    <w:rsid w:val="00DA3883"/>
    <w:rsid w:val="00DA792D"/>
    <w:rsid w:val="00DC1858"/>
    <w:rsid w:val="00DD2966"/>
    <w:rsid w:val="00DD6E2B"/>
    <w:rsid w:val="00DF0C60"/>
    <w:rsid w:val="00DF27E5"/>
    <w:rsid w:val="00E05264"/>
    <w:rsid w:val="00E13730"/>
    <w:rsid w:val="00E20FDA"/>
    <w:rsid w:val="00E421A3"/>
    <w:rsid w:val="00E47569"/>
    <w:rsid w:val="00E76B82"/>
    <w:rsid w:val="00E80148"/>
    <w:rsid w:val="00E9680C"/>
    <w:rsid w:val="00EA4563"/>
    <w:rsid w:val="00EB277F"/>
    <w:rsid w:val="00EB5A9B"/>
    <w:rsid w:val="00EC3E97"/>
    <w:rsid w:val="00EC7BBF"/>
    <w:rsid w:val="00EE648B"/>
    <w:rsid w:val="00F002E6"/>
    <w:rsid w:val="00F109E7"/>
    <w:rsid w:val="00F10ABC"/>
    <w:rsid w:val="00F16FB4"/>
    <w:rsid w:val="00F210E4"/>
    <w:rsid w:val="00F22CB2"/>
    <w:rsid w:val="00F3622D"/>
    <w:rsid w:val="00F41463"/>
    <w:rsid w:val="00F500E0"/>
    <w:rsid w:val="00F51C5A"/>
    <w:rsid w:val="00F51FCC"/>
    <w:rsid w:val="00F61BE0"/>
    <w:rsid w:val="00F633B1"/>
    <w:rsid w:val="00F910C8"/>
    <w:rsid w:val="00FB4B30"/>
    <w:rsid w:val="00FC1788"/>
    <w:rsid w:val="00FC1B2D"/>
    <w:rsid w:val="00FD4A3C"/>
    <w:rsid w:val="00FD7AD1"/>
    <w:rsid w:val="00FE4037"/>
    <w:rsid w:val="00FE5DE6"/>
    <w:rsid w:val="00FF432B"/>
    <w:rsid w:val="012286BA"/>
    <w:rsid w:val="01801C6E"/>
    <w:rsid w:val="026941B9"/>
    <w:rsid w:val="0277221F"/>
    <w:rsid w:val="02F554DB"/>
    <w:rsid w:val="02F6722D"/>
    <w:rsid w:val="03927423"/>
    <w:rsid w:val="047B701C"/>
    <w:rsid w:val="0503EBBE"/>
    <w:rsid w:val="05924D85"/>
    <w:rsid w:val="05D36979"/>
    <w:rsid w:val="05EFFB9C"/>
    <w:rsid w:val="070A5D5D"/>
    <w:rsid w:val="07650430"/>
    <w:rsid w:val="077C6455"/>
    <w:rsid w:val="07C6A0BA"/>
    <w:rsid w:val="08BFFC2E"/>
    <w:rsid w:val="08FF89CB"/>
    <w:rsid w:val="09A6D00C"/>
    <w:rsid w:val="0A4059DA"/>
    <w:rsid w:val="0A49C40A"/>
    <w:rsid w:val="0A670473"/>
    <w:rsid w:val="0B4339E7"/>
    <w:rsid w:val="0B5ACF41"/>
    <w:rsid w:val="0BBC1D48"/>
    <w:rsid w:val="0BD2504D"/>
    <w:rsid w:val="0CE2E1C2"/>
    <w:rsid w:val="0D1B02CF"/>
    <w:rsid w:val="0D6E20AE"/>
    <w:rsid w:val="0DA116C6"/>
    <w:rsid w:val="0E0F8F10"/>
    <w:rsid w:val="0EAE2FA3"/>
    <w:rsid w:val="0F4138FC"/>
    <w:rsid w:val="0FA0A2A0"/>
    <w:rsid w:val="10BB00D3"/>
    <w:rsid w:val="112606DE"/>
    <w:rsid w:val="118F9E9F"/>
    <w:rsid w:val="12513911"/>
    <w:rsid w:val="147D8315"/>
    <w:rsid w:val="14BB0E55"/>
    <w:rsid w:val="15FA3094"/>
    <w:rsid w:val="170B921C"/>
    <w:rsid w:val="173238F6"/>
    <w:rsid w:val="177A03B2"/>
    <w:rsid w:val="178A8DD2"/>
    <w:rsid w:val="18010B32"/>
    <w:rsid w:val="1895B2BA"/>
    <w:rsid w:val="18B9845E"/>
    <w:rsid w:val="18DF31E5"/>
    <w:rsid w:val="18FF9F1C"/>
    <w:rsid w:val="19346274"/>
    <w:rsid w:val="1945ADAE"/>
    <w:rsid w:val="19A464F3"/>
    <w:rsid w:val="19F8AB1C"/>
    <w:rsid w:val="1A2D5536"/>
    <w:rsid w:val="1A974CA0"/>
    <w:rsid w:val="1AA966AA"/>
    <w:rsid w:val="1AB44688"/>
    <w:rsid w:val="1AB82CB5"/>
    <w:rsid w:val="1B567D08"/>
    <w:rsid w:val="1C2A43D8"/>
    <w:rsid w:val="1CD25146"/>
    <w:rsid w:val="1D8ECC4C"/>
    <w:rsid w:val="1DA038F9"/>
    <w:rsid w:val="1DBFBA4A"/>
    <w:rsid w:val="1DD05EA4"/>
    <w:rsid w:val="1DE72147"/>
    <w:rsid w:val="1DF768C9"/>
    <w:rsid w:val="1E3C3257"/>
    <w:rsid w:val="1EA28A67"/>
    <w:rsid w:val="1F9BC6D5"/>
    <w:rsid w:val="203E776E"/>
    <w:rsid w:val="20B60F7C"/>
    <w:rsid w:val="21A059BE"/>
    <w:rsid w:val="21C5DB32"/>
    <w:rsid w:val="22358857"/>
    <w:rsid w:val="23016138"/>
    <w:rsid w:val="231906CE"/>
    <w:rsid w:val="23325031"/>
    <w:rsid w:val="236F8C6B"/>
    <w:rsid w:val="23A4798E"/>
    <w:rsid w:val="23B7C164"/>
    <w:rsid w:val="24BB6334"/>
    <w:rsid w:val="24FDF6C6"/>
    <w:rsid w:val="2515BD62"/>
    <w:rsid w:val="2568E4A0"/>
    <w:rsid w:val="25BB57C0"/>
    <w:rsid w:val="263D851E"/>
    <w:rsid w:val="26E38548"/>
    <w:rsid w:val="271C8635"/>
    <w:rsid w:val="276508F9"/>
    <w:rsid w:val="287AE007"/>
    <w:rsid w:val="28920E02"/>
    <w:rsid w:val="28FE3F0C"/>
    <w:rsid w:val="299354B7"/>
    <w:rsid w:val="2A167A83"/>
    <w:rsid w:val="2A3F33B2"/>
    <w:rsid w:val="2AD9B41F"/>
    <w:rsid w:val="2AEB44F7"/>
    <w:rsid w:val="2B58EB8E"/>
    <w:rsid w:val="2B74FB20"/>
    <w:rsid w:val="2DEB9CF1"/>
    <w:rsid w:val="2E157A19"/>
    <w:rsid w:val="2EAB5ECB"/>
    <w:rsid w:val="2F24CC77"/>
    <w:rsid w:val="30198442"/>
    <w:rsid w:val="30757FC6"/>
    <w:rsid w:val="30B7E488"/>
    <w:rsid w:val="31E81BEA"/>
    <w:rsid w:val="32B67CEC"/>
    <w:rsid w:val="335F21D2"/>
    <w:rsid w:val="336CAC47"/>
    <w:rsid w:val="34FAF233"/>
    <w:rsid w:val="35102893"/>
    <w:rsid w:val="3568A153"/>
    <w:rsid w:val="359CF059"/>
    <w:rsid w:val="35C0F783"/>
    <w:rsid w:val="35EE1DAE"/>
    <w:rsid w:val="36483558"/>
    <w:rsid w:val="36C3C975"/>
    <w:rsid w:val="3727FCA9"/>
    <w:rsid w:val="37A33402"/>
    <w:rsid w:val="3800245E"/>
    <w:rsid w:val="380F4836"/>
    <w:rsid w:val="38C54106"/>
    <w:rsid w:val="3A33677B"/>
    <w:rsid w:val="3A611167"/>
    <w:rsid w:val="3A70617C"/>
    <w:rsid w:val="3A723847"/>
    <w:rsid w:val="3AD21735"/>
    <w:rsid w:val="3AE07DCF"/>
    <w:rsid w:val="3B6B25A6"/>
    <w:rsid w:val="3CDFD944"/>
    <w:rsid w:val="3D98B229"/>
    <w:rsid w:val="3DE120F6"/>
    <w:rsid w:val="3E0138C4"/>
    <w:rsid w:val="3E1FBDF6"/>
    <w:rsid w:val="3E4588BA"/>
    <w:rsid w:val="3F34828A"/>
    <w:rsid w:val="3F9D0925"/>
    <w:rsid w:val="406B894B"/>
    <w:rsid w:val="40919661"/>
    <w:rsid w:val="40A2A8FF"/>
    <w:rsid w:val="40F24F00"/>
    <w:rsid w:val="4111D051"/>
    <w:rsid w:val="412274AB"/>
    <w:rsid w:val="41C415DE"/>
    <w:rsid w:val="420C30D4"/>
    <w:rsid w:val="423E7960"/>
    <w:rsid w:val="426421CF"/>
    <w:rsid w:val="42ACA493"/>
    <w:rsid w:val="42B49219"/>
    <w:rsid w:val="4320F119"/>
    <w:rsid w:val="433E1A55"/>
    <w:rsid w:val="43A80135"/>
    <w:rsid w:val="43C2332C"/>
    <w:rsid w:val="43C93723"/>
    <w:rsid w:val="45F5E74A"/>
    <w:rsid w:val="46334F4E"/>
    <w:rsid w:val="468ED79E"/>
    <w:rsid w:val="475874B2"/>
    <w:rsid w:val="47870FD2"/>
    <w:rsid w:val="478780F4"/>
    <w:rsid w:val="4808BD7A"/>
    <w:rsid w:val="486D20EA"/>
    <w:rsid w:val="48BAFAA7"/>
    <w:rsid w:val="4940CD6A"/>
    <w:rsid w:val="4969F249"/>
    <w:rsid w:val="4AD4EF8E"/>
    <w:rsid w:val="4B7B658B"/>
    <w:rsid w:val="4BDBFDF2"/>
    <w:rsid w:val="4C6528CE"/>
    <w:rsid w:val="4C7AEABE"/>
    <w:rsid w:val="4CB5D813"/>
    <w:rsid w:val="4D30E3F6"/>
    <w:rsid w:val="4D68908A"/>
    <w:rsid w:val="4D775852"/>
    <w:rsid w:val="4E1669E7"/>
    <w:rsid w:val="4E2BAD80"/>
    <w:rsid w:val="4FBDCA68"/>
    <w:rsid w:val="502540EA"/>
    <w:rsid w:val="503F3295"/>
    <w:rsid w:val="50C0BA4F"/>
    <w:rsid w:val="5155CB96"/>
    <w:rsid w:val="51D2382B"/>
    <w:rsid w:val="51D94B44"/>
    <w:rsid w:val="52134936"/>
    <w:rsid w:val="52F574B0"/>
    <w:rsid w:val="53073EB4"/>
    <w:rsid w:val="53A55079"/>
    <w:rsid w:val="54C0E5EF"/>
    <w:rsid w:val="54D9829F"/>
    <w:rsid w:val="54F2B431"/>
    <w:rsid w:val="55F623E0"/>
    <w:rsid w:val="56A3D283"/>
    <w:rsid w:val="56FC0CEA"/>
    <w:rsid w:val="57DED2BF"/>
    <w:rsid w:val="593E60F8"/>
    <w:rsid w:val="5947D83F"/>
    <w:rsid w:val="5980DC28"/>
    <w:rsid w:val="5A24D0B5"/>
    <w:rsid w:val="5AD9D7CE"/>
    <w:rsid w:val="5AEA0194"/>
    <w:rsid w:val="5B21AF23"/>
    <w:rsid w:val="5B44F9B2"/>
    <w:rsid w:val="5BB324E5"/>
    <w:rsid w:val="5BC7F629"/>
    <w:rsid w:val="5BF4F3AB"/>
    <w:rsid w:val="5C48355D"/>
    <w:rsid w:val="5C8C5DBA"/>
    <w:rsid w:val="5D030215"/>
    <w:rsid w:val="5D10574B"/>
    <w:rsid w:val="5D330A62"/>
    <w:rsid w:val="5D4C32BF"/>
    <w:rsid w:val="5DB9BCBF"/>
    <w:rsid w:val="5FB0A429"/>
    <w:rsid w:val="61E9BCBB"/>
    <w:rsid w:val="621FA3E2"/>
    <w:rsid w:val="62B8845C"/>
    <w:rsid w:val="62C875C5"/>
    <w:rsid w:val="63094610"/>
    <w:rsid w:val="6379171C"/>
    <w:rsid w:val="64446507"/>
    <w:rsid w:val="6484154C"/>
    <w:rsid w:val="657DE932"/>
    <w:rsid w:val="658CC629"/>
    <w:rsid w:val="6652C151"/>
    <w:rsid w:val="66FCC974"/>
    <w:rsid w:val="671AE788"/>
    <w:rsid w:val="6759DF4F"/>
    <w:rsid w:val="6856F585"/>
    <w:rsid w:val="689899D5"/>
    <w:rsid w:val="69692C25"/>
    <w:rsid w:val="69697FFC"/>
    <w:rsid w:val="6A13D169"/>
    <w:rsid w:val="6BABB772"/>
    <w:rsid w:val="6D1DA705"/>
    <w:rsid w:val="6D593B0E"/>
    <w:rsid w:val="6D7F8EEC"/>
    <w:rsid w:val="6DD4A447"/>
    <w:rsid w:val="6DE5AEE7"/>
    <w:rsid w:val="6E8BCDD2"/>
    <w:rsid w:val="6EA47D46"/>
    <w:rsid w:val="6F4419F8"/>
    <w:rsid w:val="6F8A54D7"/>
    <w:rsid w:val="70C496ED"/>
    <w:rsid w:val="70F3BF7E"/>
    <w:rsid w:val="71643E26"/>
    <w:rsid w:val="724E4613"/>
    <w:rsid w:val="7260674E"/>
    <w:rsid w:val="72BC2258"/>
    <w:rsid w:val="72E059F5"/>
    <w:rsid w:val="73106242"/>
    <w:rsid w:val="73636242"/>
    <w:rsid w:val="73D9034B"/>
    <w:rsid w:val="73DF55C4"/>
    <w:rsid w:val="73EFE4E3"/>
    <w:rsid w:val="7617FAB7"/>
    <w:rsid w:val="777D8555"/>
    <w:rsid w:val="77C715F5"/>
    <w:rsid w:val="78588FD0"/>
    <w:rsid w:val="78DF97E6"/>
    <w:rsid w:val="7A20D293"/>
    <w:rsid w:val="7A4E22F1"/>
    <w:rsid w:val="7B7CC0AC"/>
    <w:rsid w:val="7BD425EF"/>
    <w:rsid w:val="7BE1A220"/>
    <w:rsid w:val="7DF4359D"/>
    <w:rsid w:val="7E24BD2F"/>
    <w:rsid w:val="7E73C52A"/>
    <w:rsid w:val="7F18AB6A"/>
    <w:rsid w:val="7F25E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20EA"/>
  <w15:chartTrackingRefBased/>
  <w15:docId w15:val="{43A4B84F-7BE8-466C-B0D4-B7556FB6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73238F6"/>
  </w:style>
  <w:style w:type="paragraph" w:styleId="Heading1">
    <w:name w:val="heading 1"/>
    <w:basedOn w:val="Normal"/>
    <w:next w:val="Normal"/>
    <w:link w:val="Heading1Char"/>
    <w:uiPriority w:val="9"/>
    <w:qFormat/>
    <w:rsid w:val="173238F6"/>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173238F6"/>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173238F6"/>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173238F6"/>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173238F6"/>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173238F6"/>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173238F6"/>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173238F6"/>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73238F6"/>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173238F6"/>
    <w:pPr>
      <w:ind w:left="720"/>
      <w:contextualSpacing/>
    </w:pPr>
  </w:style>
  <w:style w:type="paragraph" w:styleId="CommentText">
    <w:name w:val="annotation text"/>
    <w:basedOn w:val="Normal"/>
    <w:link w:val="CommentTextChar"/>
    <w:uiPriority w:val="99"/>
    <w:unhideWhenUsed/>
    <w:rsid w:val="173238F6"/>
    <w:rPr>
      <w:sz w:val="20"/>
      <w:szCs w:val="20"/>
    </w:rPr>
  </w:style>
  <w:style w:type="character" w:customStyle="1" w:styleId="CommentTextChar">
    <w:name w:val="Comment Text Char"/>
    <w:basedOn w:val="DefaultParagraphFont"/>
    <w:link w:val="CommentText"/>
    <w:uiPriority w:val="99"/>
    <w:rsid w:val="173238F6"/>
    <w:rPr>
      <w:noProof/>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173238F6"/>
    <w:rPr>
      <w:b/>
      <w:bCs/>
    </w:rPr>
  </w:style>
  <w:style w:type="character" w:customStyle="1" w:styleId="CommentSubjectChar">
    <w:name w:val="Comment Subject Char"/>
    <w:basedOn w:val="CommentTextChar"/>
    <w:link w:val="CommentSubject"/>
    <w:uiPriority w:val="99"/>
    <w:semiHidden/>
    <w:rsid w:val="173238F6"/>
    <w:rPr>
      <w:b/>
      <w:bCs/>
      <w:noProof/>
      <w:sz w:val="20"/>
      <w:szCs w:val="20"/>
      <w:lang w:val="en-US"/>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173238F6"/>
    <w:pPr>
      <w:tabs>
        <w:tab w:val="center" w:pos="4536"/>
        <w:tab w:val="right" w:pos="9072"/>
      </w:tabs>
      <w:spacing w:after="0"/>
    </w:pPr>
  </w:style>
  <w:style w:type="character" w:customStyle="1" w:styleId="HeaderChar">
    <w:name w:val="Header Char"/>
    <w:basedOn w:val="DefaultParagraphFont"/>
    <w:link w:val="Header"/>
    <w:uiPriority w:val="99"/>
    <w:rsid w:val="173238F6"/>
    <w:rPr>
      <w:noProof/>
      <w:lang w:val="en-US"/>
    </w:rPr>
  </w:style>
  <w:style w:type="paragraph" w:styleId="Footer">
    <w:name w:val="footer"/>
    <w:basedOn w:val="Normal"/>
    <w:link w:val="FooterChar"/>
    <w:uiPriority w:val="99"/>
    <w:unhideWhenUsed/>
    <w:rsid w:val="173238F6"/>
    <w:pPr>
      <w:tabs>
        <w:tab w:val="center" w:pos="4536"/>
        <w:tab w:val="right" w:pos="9072"/>
      </w:tabs>
      <w:spacing w:after="0"/>
    </w:pPr>
  </w:style>
  <w:style w:type="character" w:customStyle="1" w:styleId="FooterChar">
    <w:name w:val="Footer Char"/>
    <w:basedOn w:val="DefaultParagraphFont"/>
    <w:link w:val="Footer"/>
    <w:uiPriority w:val="99"/>
    <w:rsid w:val="173238F6"/>
    <w:rPr>
      <w:noProof/>
      <w:lang w:val="en-US"/>
    </w:rPr>
  </w:style>
  <w:style w:type="paragraph" w:styleId="Title">
    <w:name w:val="Title"/>
    <w:basedOn w:val="Normal"/>
    <w:next w:val="Normal"/>
    <w:link w:val="TitleChar"/>
    <w:uiPriority w:val="10"/>
    <w:qFormat/>
    <w:rsid w:val="173238F6"/>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73238F6"/>
    <w:rPr>
      <w:rFonts w:eastAsiaTheme="minorEastAsia"/>
      <w:color w:val="5A5A5A"/>
    </w:rPr>
  </w:style>
  <w:style w:type="paragraph" w:styleId="Quote">
    <w:name w:val="Quote"/>
    <w:basedOn w:val="Normal"/>
    <w:next w:val="Normal"/>
    <w:link w:val="QuoteChar"/>
    <w:uiPriority w:val="29"/>
    <w:qFormat/>
    <w:rsid w:val="173238F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73238F6"/>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173238F6"/>
    <w:rPr>
      <w:rFonts w:asciiTheme="majorHAnsi" w:eastAsiaTheme="majorEastAsia" w:hAnsiTheme="majorHAnsi" w:cstheme="majorBidi"/>
      <w:noProof/>
      <w:color w:val="2F5496" w:themeColor="accent1" w:themeShade="BF"/>
      <w:sz w:val="32"/>
      <w:szCs w:val="32"/>
      <w:lang w:val="en-US"/>
    </w:rPr>
  </w:style>
  <w:style w:type="character" w:customStyle="1" w:styleId="Heading2Char">
    <w:name w:val="Heading 2 Char"/>
    <w:basedOn w:val="DefaultParagraphFont"/>
    <w:link w:val="Heading2"/>
    <w:uiPriority w:val="9"/>
    <w:rsid w:val="173238F6"/>
    <w:rPr>
      <w:rFonts w:asciiTheme="majorHAnsi" w:eastAsiaTheme="majorEastAsia" w:hAnsiTheme="majorHAnsi" w:cstheme="majorBidi"/>
      <w:noProof/>
      <w:color w:val="2F5496" w:themeColor="accent1" w:themeShade="BF"/>
      <w:sz w:val="26"/>
      <w:szCs w:val="26"/>
      <w:lang w:val="en-US"/>
    </w:rPr>
  </w:style>
  <w:style w:type="character" w:customStyle="1" w:styleId="Heading3Char">
    <w:name w:val="Heading 3 Char"/>
    <w:basedOn w:val="DefaultParagraphFont"/>
    <w:link w:val="Heading3"/>
    <w:uiPriority w:val="9"/>
    <w:rsid w:val="173238F6"/>
    <w:rPr>
      <w:rFonts w:asciiTheme="majorHAnsi" w:eastAsiaTheme="majorEastAsia" w:hAnsiTheme="majorHAnsi" w:cstheme="majorBidi"/>
      <w:noProof/>
      <w:color w:val="1F3763"/>
      <w:sz w:val="24"/>
      <w:szCs w:val="24"/>
      <w:lang w:val="en-US"/>
    </w:rPr>
  </w:style>
  <w:style w:type="character" w:customStyle="1" w:styleId="Heading4Char">
    <w:name w:val="Heading 4 Char"/>
    <w:basedOn w:val="DefaultParagraphFont"/>
    <w:link w:val="Heading4"/>
    <w:uiPriority w:val="9"/>
    <w:rsid w:val="173238F6"/>
    <w:rPr>
      <w:rFonts w:asciiTheme="majorHAnsi" w:eastAsiaTheme="majorEastAsia" w:hAnsiTheme="majorHAnsi" w:cstheme="majorBidi"/>
      <w:i/>
      <w:iCs/>
      <w:noProof/>
      <w:color w:val="2F5496" w:themeColor="accent1" w:themeShade="BF"/>
      <w:lang w:val="en-US"/>
    </w:rPr>
  </w:style>
  <w:style w:type="character" w:customStyle="1" w:styleId="Heading5Char">
    <w:name w:val="Heading 5 Char"/>
    <w:basedOn w:val="DefaultParagraphFont"/>
    <w:link w:val="Heading5"/>
    <w:uiPriority w:val="9"/>
    <w:rsid w:val="173238F6"/>
    <w:rPr>
      <w:rFonts w:asciiTheme="majorHAnsi" w:eastAsiaTheme="majorEastAsia" w:hAnsiTheme="majorHAnsi" w:cstheme="majorBidi"/>
      <w:noProof/>
      <w:color w:val="2F5496" w:themeColor="accent1" w:themeShade="BF"/>
      <w:lang w:val="en-US"/>
    </w:rPr>
  </w:style>
  <w:style w:type="character" w:customStyle="1" w:styleId="Heading6Char">
    <w:name w:val="Heading 6 Char"/>
    <w:basedOn w:val="DefaultParagraphFont"/>
    <w:link w:val="Heading6"/>
    <w:uiPriority w:val="9"/>
    <w:rsid w:val="173238F6"/>
    <w:rPr>
      <w:rFonts w:asciiTheme="majorHAnsi" w:eastAsiaTheme="majorEastAsia" w:hAnsiTheme="majorHAnsi" w:cstheme="majorBidi"/>
      <w:noProof/>
      <w:color w:val="1F3763"/>
      <w:lang w:val="en-US"/>
    </w:rPr>
  </w:style>
  <w:style w:type="character" w:customStyle="1" w:styleId="Heading7Char">
    <w:name w:val="Heading 7 Char"/>
    <w:basedOn w:val="DefaultParagraphFont"/>
    <w:link w:val="Heading7"/>
    <w:uiPriority w:val="9"/>
    <w:rsid w:val="173238F6"/>
    <w:rPr>
      <w:rFonts w:asciiTheme="majorHAnsi" w:eastAsiaTheme="majorEastAsia" w:hAnsiTheme="majorHAnsi" w:cstheme="majorBidi"/>
      <w:i/>
      <w:iCs/>
      <w:noProof/>
      <w:color w:val="1F3763"/>
      <w:lang w:val="en-US"/>
    </w:rPr>
  </w:style>
  <w:style w:type="character" w:customStyle="1" w:styleId="Heading8Char">
    <w:name w:val="Heading 8 Char"/>
    <w:basedOn w:val="DefaultParagraphFont"/>
    <w:link w:val="Heading8"/>
    <w:uiPriority w:val="9"/>
    <w:rsid w:val="173238F6"/>
    <w:rPr>
      <w:rFonts w:asciiTheme="majorHAnsi" w:eastAsiaTheme="majorEastAsia" w:hAnsiTheme="majorHAnsi" w:cstheme="majorBidi"/>
      <w:noProof/>
      <w:color w:val="272727"/>
      <w:sz w:val="21"/>
      <w:szCs w:val="21"/>
      <w:lang w:val="en-US"/>
    </w:rPr>
  </w:style>
  <w:style w:type="character" w:customStyle="1" w:styleId="Heading9Char">
    <w:name w:val="Heading 9 Char"/>
    <w:basedOn w:val="DefaultParagraphFont"/>
    <w:link w:val="Heading9"/>
    <w:uiPriority w:val="9"/>
    <w:rsid w:val="173238F6"/>
    <w:rPr>
      <w:rFonts w:asciiTheme="majorHAnsi" w:eastAsiaTheme="majorEastAsia" w:hAnsiTheme="majorHAnsi" w:cstheme="majorBidi"/>
      <w:i/>
      <w:iCs/>
      <w:noProof/>
      <w:color w:val="272727"/>
      <w:sz w:val="21"/>
      <w:szCs w:val="21"/>
      <w:lang w:val="en-US"/>
    </w:rPr>
  </w:style>
  <w:style w:type="character" w:customStyle="1" w:styleId="TitleChar">
    <w:name w:val="Title Char"/>
    <w:basedOn w:val="DefaultParagraphFont"/>
    <w:link w:val="Title"/>
    <w:uiPriority w:val="10"/>
    <w:rsid w:val="173238F6"/>
    <w:rPr>
      <w:rFonts w:asciiTheme="majorHAnsi" w:eastAsiaTheme="majorEastAsia" w:hAnsiTheme="majorHAnsi" w:cstheme="majorBidi"/>
      <w:noProof/>
      <w:sz w:val="56"/>
      <w:szCs w:val="56"/>
      <w:lang w:val="en-US"/>
    </w:rPr>
  </w:style>
  <w:style w:type="character" w:customStyle="1" w:styleId="SubtitleChar">
    <w:name w:val="Subtitle Char"/>
    <w:basedOn w:val="DefaultParagraphFont"/>
    <w:link w:val="Subtitle"/>
    <w:uiPriority w:val="11"/>
    <w:rsid w:val="173238F6"/>
    <w:rPr>
      <w:rFonts w:asciiTheme="minorHAnsi" w:eastAsiaTheme="minorEastAsia" w:hAnsiTheme="minorHAnsi" w:cstheme="minorBidi"/>
      <w:noProof/>
      <w:color w:val="5A5A5A"/>
      <w:lang w:val="en-US"/>
    </w:rPr>
  </w:style>
  <w:style w:type="character" w:customStyle="1" w:styleId="QuoteChar">
    <w:name w:val="Quote Char"/>
    <w:basedOn w:val="DefaultParagraphFont"/>
    <w:link w:val="Quote"/>
    <w:uiPriority w:val="29"/>
    <w:rsid w:val="173238F6"/>
    <w:rPr>
      <w:i/>
      <w:iCs/>
      <w:noProof/>
      <w:color w:val="404040" w:themeColor="text1" w:themeTint="BF"/>
      <w:lang w:val="en-US"/>
    </w:rPr>
  </w:style>
  <w:style w:type="character" w:customStyle="1" w:styleId="IntenseQuoteChar">
    <w:name w:val="Intense Quote Char"/>
    <w:basedOn w:val="DefaultParagraphFont"/>
    <w:link w:val="IntenseQuote"/>
    <w:uiPriority w:val="30"/>
    <w:rsid w:val="173238F6"/>
    <w:rPr>
      <w:i/>
      <w:iCs/>
      <w:noProof/>
      <w:color w:val="4472C4" w:themeColor="accent1"/>
      <w:lang w:val="en-US"/>
    </w:rPr>
  </w:style>
  <w:style w:type="paragraph" w:styleId="TOC1">
    <w:name w:val="toc 1"/>
    <w:basedOn w:val="Normal"/>
    <w:next w:val="Normal"/>
    <w:uiPriority w:val="39"/>
    <w:unhideWhenUsed/>
    <w:rsid w:val="173238F6"/>
    <w:pPr>
      <w:spacing w:after="100"/>
    </w:pPr>
  </w:style>
  <w:style w:type="paragraph" w:styleId="TOC2">
    <w:name w:val="toc 2"/>
    <w:basedOn w:val="Normal"/>
    <w:next w:val="Normal"/>
    <w:uiPriority w:val="39"/>
    <w:unhideWhenUsed/>
    <w:rsid w:val="173238F6"/>
    <w:pPr>
      <w:spacing w:after="100"/>
      <w:ind w:left="220"/>
    </w:pPr>
  </w:style>
  <w:style w:type="paragraph" w:styleId="TOC3">
    <w:name w:val="toc 3"/>
    <w:basedOn w:val="Normal"/>
    <w:next w:val="Normal"/>
    <w:uiPriority w:val="39"/>
    <w:unhideWhenUsed/>
    <w:rsid w:val="173238F6"/>
    <w:pPr>
      <w:spacing w:after="100"/>
      <w:ind w:left="440"/>
    </w:pPr>
  </w:style>
  <w:style w:type="paragraph" w:styleId="TOC4">
    <w:name w:val="toc 4"/>
    <w:basedOn w:val="Normal"/>
    <w:next w:val="Normal"/>
    <w:uiPriority w:val="39"/>
    <w:unhideWhenUsed/>
    <w:rsid w:val="173238F6"/>
    <w:pPr>
      <w:spacing w:after="100"/>
      <w:ind w:left="660"/>
    </w:pPr>
  </w:style>
  <w:style w:type="paragraph" w:styleId="TOC5">
    <w:name w:val="toc 5"/>
    <w:basedOn w:val="Normal"/>
    <w:next w:val="Normal"/>
    <w:uiPriority w:val="39"/>
    <w:unhideWhenUsed/>
    <w:rsid w:val="173238F6"/>
    <w:pPr>
      <w:spacing w:after="100"/>
      <w:ind w:left="880"/>
    </w:pPr>
  </w:style>
  <w:style w:type="paragraph" w:styleId="TOC6">
    <w:name w:val="toc 6"/>
    <w:basedOn w:val="Normal"/>
    <w:next w:val="Normal"/>
    <w:uiPriority w:val="39"/>
    <w:unhideWhenUsed/>
    <w:rsid w:val="173238F6"/>
    <w:pPr>
      <w:spacing w:after="100"/>
      <w:ind w:left="1100"/>
    </w:pPr>
  </w:style>
  <w:style w:type="paragraph" w:styleId="TOC7">
    <w:name w:val="toc 7"/>
    <w:basedOn w:val="Normal"/>
    <w:next w:val="Normal"/>
    <w:uiPriority w:val="39"/>
    <w:unhideWhenUsed/>
    <w:rsid w:val="173238F6"/>
    <w:pPr>
      <w:spacing w:after="100"/>
      <w:ind w:left="1320"/>
    </w:pPr>
  </w:style>
  <w:style w:type="paragraph" w:styleId="TOC8">
    <w:name w:val="toc 8"/>
    <w:basedOn w:val="Normal"/>
    <w:next w:val="Normal"/>
    <w:uiPriority w:val="39"/>
    <w:unhideWhenUsed/>
    <w:rsid w:val="173238F6"/>
    <w:pPr>
      <w:spacing w:after="100"/>
      <w:ind w:left="1540"/>
    </w:pPr>
  </w:style>
  <w:style w:type="paragraph" w:styleId="TOC9">
    <w:name w:val="toc 9"/>
    <w:basedOn w:val="Normal"/>
    <w:next w:val="Normal"/>
    <w:uiPriority w:val="39"/>
    <w:unhideWhenUsed/>
    <w:rsid w:val="173238F6"/>
    <w:pPr>
      <w:spacing w:after="100"/>
      <w:ind w:left="1760"/>
    </w:pPr>
  </w:style>
  <w:style w:type="paragraph" w:styleId="EndnoteText">
    <w:name w:val="endnote text"/>
    <w:basedOn w:val="Normal"/>
    <w:link w:val="EndnoteTextChar"/>
    <w:uiPriority w:val="99"/>
    <w:semiHidden/>
    <w:unhideWhenUsed/>
    <w:rsid w:val="173238F6"/>
    <w:pPr>
      <w:spacing w:after="0"/>
    </w:pPr>
    <w:rPr>
      <w:sz w:val="20"/>
      <w:szCs w:val="20"/>
    </w:rPr>
  </w:style>
  <w:style w:type="character" w:customStyle="1" w:styleId="EndnoteTextChar">
    <w:name w:val="Endnote Text Char"/>
    <w:basedOn w:val="DefaultParagraphFont"/>
    <w:link w:val="EndnoteText"/>
    <w:uiPriority w:val="99"/>
    <w:semiHidden/>
    <w:rsid w:val="173238F6"/>
    <w:rPr>
      <w:noProof/>
      <w:sz w:val="20"/>
      <w:szCs w:val="20"/>
      <w:lang w:val="en-US"/>
    </w:rPr>
  </w:style>
  <w:style w:type="paragraph" w:styleId="FootnoteText">
    <w:name w:val="footnote text"/>
    <w:basedOn w:val="Normal"/>
    <w:link w:val="FootnoteTextChar"/>
    <w:uiPriority w:val="99"/>
    <w:semiHidden/>
    <w:unhideWhenUsed/>
    <w:rsid w:val="173238F6"/>
    <w:pPr>
      <w:spacing w:after="0"/>
    </w:pPr>
    <w:rPr>
      <w:sz w:val="20"/>
      <w:szCs w:val="20"/>
    </w:rPr>
  </w:style>
  <w:style w:type="character" w:customStyle="1" w:styleId="FootnoteTextChar">
    <w:name w:val="Footnote Text Char"/>
    <w:basedOn w:val="DefaultParagraphFont"/>
    <w:link w:val="FootnoteText"/>
    <w:uiPriority w:val="99"/>
    <w:semiHidden/>
    <w:rsid w:val="173238F6"/>
    <w:rPr>
      <w:noProof/>
      <w:sz w:val="20"/>
      <w:szCs w:val="20"/>
      <w:lang w:val="en-US"/>
    </w:rPr>
  </w:style>
  <w:style w:type="paragraph" w:customStyle="1" w:styleId="paragraph">
    <w:name w:val="paragraph"/>
    <w:basedOn w:val="Normal"/>
    <w:rsid w:val="00A05D50"/>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DefaultParagraphFont"/>
    <w:rsid w:val="00A05D50"/>
  </w:style>
  <w:style w:type="character" w:customStyle="1" w:styleId="eop">
    <w:name w:val="eop"/>
    <w:basedOn w:val="DefaultParagraphFont"/>
    <w:rsid w:val="00A05D50"/>
  </w:style>
  <w:style w:type="character" w:customStyle="1" w:styleId="tabchar">
    <w:name w:val="tabchar"/>
    <w:basedOn w:val="DefaultParagraphFont"/>
    <w:rsid w:val="00A05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607183">
      <w:bodyDiv w:val="1"/>
      <w:marLeft w:val="0"/>
      <w:marRight w:val="0"/>
      <w:marTop w:val="0"/>
      <w:marBottom w:val="0"/>
      <w:divBdr>
        <w:top w:val="none" w:sz="0" w:space="0" w:color="auto"/>
        <w:left w:val="none" w:sz="0" w:space="0" w:color="auto"/>
        <w:bottom w:val="none" w:sz="0" w:space="0" w:color="auto"/>
        <w:right w:val="none" w:sz="0" w:space="0" w:color="auto"/>
      </w:divBdr>
      <w:divsChild>
        <w:div w:id="8870523">
          <w:marLeft w:val="0"/>
          <w:marRight w:val="0"/>
          <w:marTop w:val="0"/>
          <w:marBottom w:val="0"/>
          <w:divBdr>
            <w:top w:val="none" w:sz="0" w:space="0" w:color="auto"/>
            <w:left w:val="none" w:sz="0" w:space="0" w:color="auto"/>
            <w:bottom w:val="none" w:sz="0" w:space="0" w:color="auto"/>
            <w:right w:val="none" w:sz="0" w:space="0" w:color="auto"/>
          </w:divBdr>
          <w:divsChild>
            <w:div w:id="1684432219">
              <w:marLeft w:val="0"/>
              <w:marRight w:val="0"/>
              <w:marTop w:val="0"/>
              <w:marBottom w:val="0"/>
              <w:divBdr>
                <w:top w:val="none" w:sz="0" w:space="0" w:color="auto"/>
                <w:left w:val="none" w:sz="0" w:space="0" w:color="auto"/>
                <w:bottom w:val="none" w:sz="0" w:space="0" w:color="auto"/>
                <w:right w:val="none" w:sz="0" w:space="0" w:color="auto"/>
              </w:divBdr>
            </w:div>
          </w:divsChild>
        </w:div>
        <w:div w:id="12804324">
          <w:marLeft w:val="0"/>
          <w:marRight w:val="0"/>
          <w:marTop w:val="0"/>
          <w:marBottom w:val="0"/>
          <w:divBdr>
            <w:top w:val="none" w:sz="0" w:space="0" w:color="auto"/>
            <w:left w:val="none" w:sz="0" w:space="0" w:color="auto"/>
            <w:bottom w:val="none" w:sz="0" w:space="0" w:color="auto"/>
            <w:right w:val="none" w:sz="0" w:space="0" w:color="auto"/>
          </w:divBdr>
          <w:divsChild>
            <w:div w:id="448549857">
              <w:marLeft w:val="0"/>
              <w:marRight w:val="0"/>
              <w:marTop w:val="0"/>
              <w:marBottom w:val="0"/>
              <w:divBdr>
                <w:top w:val="none" w:sz="0" w:space="0" w:color="auto"/>
                <w:left w:val="none" w:sz="0" w:space="0" w:color="auto"/>
                <w:bottom w:val="none" w:sz="0" w:space="0" w:color="auto"/>
                <w:right w:val="none" w:sz="0" w:space="0" w:color="auto"/>
              </w:divBdr>
            </w:div>
          </w:divsChild>
        </w:div>
        <w:div w:id="225921625">
          <w:marLeft w:val="0"/>
          <w:marRight w:val="0"/>
          <w:marTop w:val="0"/>
          <w:marBottom w:val="0"/>
          <w:divBdr>
            <w:top w:val="none" w:sz="0" w:space="0" w:color="auto"/>
            <w:left w:val="none" w:sz="0" w:space="0" w:color="auto"/>
            <w:bottom w:val="none" w:sz="0" w:space="0" w:color="auto"/>
            <w:right w:val="none" w:sz="0" w:space="0" w:color="auto"/>
          </w:divBdr>
          <w:divsChild>
            <w:div w:id="1051926937">
              <w:marLeft w:val="0"/>
              <w:marRight w:val="0"/>
              <w:marTop w:val="0"/>
              <w:marBottom w:val="0"/>
              <w:divBdr>
                <w:top w:val="none" w:sz="0" w:space="0" w:color="auto"/>
                <w:left w:val="none" w:sz="0" w:space="0" w:color="auto"/>
                <w:bottom w:val="none" w:sz="0" w:space="0" w:color="auto"/>
                <w:right w:val="none" w:sz="0" w:space="0" w:color="auto"/>
              </w:divBdr>
            </w:div>
          </w:divsChild>
        </w:div>
        <w:div w:id="270940841">
          <w:marLeft w:val="0"/>
          <w:marRight w:val="0"/>
          <w:marTop w:val="0"/>
          <w:marBottom w:val="0"/>
          <w:divBdr>
            <w:top w:val="none" w:sz="0" w:space="0" w:color="auto"/>
            <w:left w:val="none" w:sz="0" w:space="0" w:color="auto"/>
            <w:bottom w:val="none" w:sz="0" w:space="0" w:color="auto"/>
            <w:right w:val="none" w:sz="0" w:space="0" w:color="auto"/>
          </w:divBdr>
          <w:divsChild>
            <w:div w:id="786973014">
              <w:marLeft w:val="0"/>
              <w:marRight w:val="0"/>
              <w:marTop w:val="0"/>
              <w:marBottom w:val="0"/>
              <w:divBdr>
                <w:top w:val="none" w:sz="0" w:space="0" w:color="auto"/>
                <w:left w:val="none" w:sz="0" w:space="0" w:color="auto"/>
                <w:bottom w:val="none" w:sz="0" w:space="0" w:color="auto"/>
                <w:right w:val="none" w:sz="0" w:space="0" w:color="auto"/>
              </w:divBdr>
            </w:div>
          </w:divsChild>
        </w:div>
        <w:div w:id="377120882">
          <w:marLeft w:val="0"/>
          <w:marRight w:val="0"/>
          <w:marTop w:val="0"/>
          <w:marBottom w:val="0"/>
          <w:divBdr>
            <w:top w:val="none" w:sz="0" w:space="0" w:color="auto"/>
            <w:left w:val="none" w:sz="0" w:space="0" w:color="auto"/>
            <w:bottom w:val="none" w:sz="0" w:space="0" w:color="auto"/>
            <w:right w:val="none" w:sz="0" w:space="0" w:color="auto"/>
          </w:divBdr>
          <w:divsChild>
            <w:div w:id="1945187659">
              <w:marLeft w:val="0"/>
              <w:marRight w:val="0"/>
              <w:marTop w:val="0"/>
              <w:marBottom w:val="0"/>
              <w:divBdr>
                <w:top w:val="none" w:sz="0" w:space="0" w:color="auto"/>
                <w:left w:val="none" w:sz="0" w:space="0" w:color="auto"/>
                <w:bottom w:val="none" w:sz="0" w:space="0" w:color="auto"/>
                <w:right w:val="none" w:sz="0" w:space="0" w:color="auto"/>
              </w:divBdr>
            </w:div>
          </w:divsChild>
        </w:div>
        <w:div w:id="389500955">
          <w:marLeft w:val="0"/>
          <w:marRight w:val="0"/>
          <w:marTop w:val="0"/>
          <w:marBottom w:val="0"/>
          <w:divBdr>
            <w:top w:val="none" w:sz="0" w:space="0" w:color="auto"/>
            <w:left w:val="none" w:sz="0" w:space="0" w:color="auto"/>
            <w:bottom w:val="none" w:sz="0" w:space="0" w:color="auto"/>
            <w:right w:val="none" w:sz="0" w:space="0" w:color="auto"/>
          </w:divBdr>
          <w:divsChild>
            <w:div w:id="1092360478">
              <w:marLeft w:val="0"/>
              <w:marRight w:val="0"/>
              <w:marTop w:val="0"/>
              <w:marBottom w:val="0"/>
              <w:divBdr>
                <w:top w:val="none" w:sz="0" w:space="0" w:color="auto"/>
                <w:left w:val="none" w:sz="0" w:space="0" w:color="auto"/>
                <w:bottom w:val="none" w:sz="0" w:space="0" w:color="auto"/>
                <w:right w:val="none" w:sz="0" w:space="0" w:color="auto"/>
              </w:divBdr>
            </w:div>
          </w:divsChild>
        </w:div>
        <w:div w:id="403144508">
          <w:marLeft w:val="0"/>
          <w:marRight w:val="0"/>
          <w:marTop w:val="0"/>
          <w:marBottom w:val="0"/>
          <w:divBdr>
            <w:top w:val="none" w:sz="0" w:space="0" w:color="auto"/>
            <w:left w:val="none" w:sz="0" w:space="0" w:color="auto"/>
            <w:bottom w:val="none" w:sz="0" w:space="0" w:color="auto"/>
            <w:right w:val="none" w:sz="0" w:space="0" w:color="auto"/>
          </w:divBdr>
          <w:divsChild>
            <w:div w:id="2021620168">
              <w:marLeft w:val="0"/>
              <w:marRight w:val="0"/>
              <w:marTop w:val="0"/>
              <w:marBottom w:val="0"/>
              <w:divBdr>
                <w:top w:val="none" w:sz="0" w:space="0" w:color="auto"/>
                <w:left w:val="none" w:sz="0" w:space="0" w:color="auto"/>
                <w:bottom w:val="none" w:sz="0" w:space="0" w:color="auto"/>
                <w:right w:val="none" w:sz="0" w:space="0" w:color="auto"/>
              </w:divBdr>
            </w:div>
          </w:divsChild>
        </w:div>
        <w:div w:id="477722225">
          <w:marLeft w:val="0"/>
          <w:marRight w:val="0"/>
          <w:marTop w:val="0"/>
          <w:marBottom w:val="0"/>
          <w:divBdr>
            <w:top w:val="none" w:sz="0" w:space="0" w:color="auto"/>
            <w:left w:val="none" w:sz="0" w:space="0" w:color="auto"/>
            <w:bottom w:val="none" w:sz="0" w:space="0" w:color="auto"/>
            <w:right w:val="none" w:sz="0" w:space="0" w:color="auto"/>
          </w:divBdr>
          <w:divsChild>
            <w:div w:id="1561752028">
              <w:marLeft w:val="0"/>
              <w:marRight w:val="0"/>
              <w:marTop w:val="0"/>
              <w:marBottom w:val="0"/>
              <w:divBdr>
                <w:top w:val="none" w:sz="0" w:space="0" w:color="auto"/>
                <w:left w:val="none" w:sz="0" w:space="0" w:color="auto"/>
                <w:bottom w:val="none" w:sz="0" w:space="0" w:color="auto"/>
                <w:right w:val="none" w:sz="0" w:space="0" w:color="auto"/>
              </w:divBdr>
            </w:div>
          </w:divsChild>
        </w:div>
        <w:div w:id="524560094">
          <w:marLeft w:val="0"/>
          <w:marRight w:val="0"/>
          <w:marTop w:val="0"/>
          <w:marBottom w:val="0"/>
          <w:divBdr>
            <w:top w:val="none" w:sz="0" w:space="0" w:color="auto"/>
            <w:left w:val="none" w:sz="0" w:space="0" w:color="auto"/>
            <w:bottom w:val="none" w:sz="0" w:space="0" w:color="auto"/>
            <w:right w:val="none" w:sz="0" w:space="0" w:color="auto"/>
          </w:divBdr>
          <w:divsChild>
            <w:div w:id="2068605226">
              <w:marLeft w:val="0"/>
              <w:marRight w:val="0"/>
              <w:marTop w:val="0"/>
              <w:marBottom w:val="0"/>
              <w:divBdr>
                <w:top w:val="none" w:sz="0" w:space="0" w:color="auto"/>
                <w:left w:val="none" w:sz="0" w:space="0" w:color="auto"/>
                <w:bottom w:val="none" w:sz="0" w:space="0" w:color="auto"/>
                <w:right w:val="none" w:sz="0" w:space="0" w:color="auto"/>
              </w:divBdr>
            </w:div>
          </w:divsChild>
        </w:div>
        <w:div w:id="563492913">
          <w:marLeft w:val="0"/>
          <w:marRight w:val="0"/>
          <w:marTop w:val="0"/>
          <w:marBottom w:val="0"/>
          <w:divBdr>
            <w:top w:val="none" w:sz="0" w:space="0" w:color="auto"/>
            <w:left w:val="none" w:sz="0" w:space="0" w:color="auto"/>
            <w:bottom w:val="none" w:sz="0" w:space="0" w:color="auto"/>
            <w:right w:val="none" w:sz="0" w:space="0" w:color="auto"/>
          </w:divBdr>
          <w:divsChild>
            <w:div w:id="1460338699">
              <w:marLeft w:val="0"/>
              <w:marRight w:val="0"/>
              <w:marTop w:val="0"/>
              <w:marBottom w:val="0"/>
              <w:divBdr>
                <w:top w:val="none" w:sz="0" w:space="0" w:color="auto"/>
                <w:left w:val="none" w:sz="0" w:space="0" w:color="auto"/>
                <w:bottom w:val="none" w:sz="0" w:space="0" w:color="auto"/>
                <w:right w:val="none" w:sz="0" w:space="0" w:color="auto"/>
              </w:divBdr>
            </w:div>
          </w:divsChild>
        </w:div>
        <w:div w:id="798693789">
          <w:marLeft w:val="0"/>
          <w:marRight w:val="0"/>
          <w:marTop w:val="0"/>
          <w:marBottom w:val="0"/>
          <w:divBdr>
            <w:top w:val="none" w:sz="0" w:space="0" w:color="auto"/>
            <w:left w:val="none" w:sz="0" w:space="0" w:color="auto"/>
            <w:bottom w:val="none" w:sz="0" w:space="0" w:color="auto"/>
            <w:right w:val="none" w:sz="0" w:space="0" w:color="auto"/>
          </w:divBdr>
          <w:divsChild>
            <w:div w:id="713820719">
              <w:marLeft w:val="0"/>
              <w:marRight w:val="0"/>
              <w:marTop w:val="0"/>
              <w:marBottom w:val="0"/>
              <w:divBdr>
                <w:top w:val="none" w:sz="0" w:space="0" w:color="auto"/>
                <w:left w:val="none" w:sz="0" w:space="0" w:color="auto"/>
                <w:bottom w:val="none" w:sz="0" w:space="0" w:color="auto"/>
                <w:right w:val="none" w:sz="0" w:space="0" w:color="auto"/>
              </w:divBdr>
            </w:div>
            <w:div w:id="874926227">
              <w:marLeft w:val="0"/>
              <w:marRight w:val="0"/>
              <w:marTop w:val="0"/>
              <w:marBottom w:val="0"/>
              <w:divBdr>
                <w:top w:val="none" w:sz="0" w:space="0" w:color="auto"/>
                <w:left w:val="none" w:sz="0" w:space="0" w:color="auto"/>
                <w:bottom w:val="none" w:sz="0" w:space="0" w:color="auto"/>
                <w:right w:val="none" w:sz="0" w:space="0" w:color="auto"/>
              </w:divBdr>
            </w:div>
          </w:divsChild>
        </w:div>
        <w:div w:id="817843885">
          <w:marLeft w:val="0"/>
          <w:marRight w:val="0"/>
          <w:marTop w:val="0"/>
          <w:marBottom w:val="0"/>
          <w:divBdr>
            <w:top w:val="none" w:sz="0" w:space="0" w:color="auto"/>
            <w:left w:val="none" w:sz="0" w:space="0" w:color="auto"/>
            <w:bottom w:val="none" w:sz="0" w:space="0" w:color="auto"/>
            <w:right w:val="none" w:sz="0" w:space="0" w:color="auto"/>
          </w:divBdr>
          <w:divsChild>
            <w:div w:id="1891186353">
              <w:marLeft w:val="0"/>
              <w:marRight w:val="0"/>
              <w:marTop w:val="0"/>
              <w:marBottom w:val="0"/>
              <w:divBdr>
                <w:top w:val="none" w:sz="0" w:space="0" w:color="auto"/>
                <w:left w:val="none" w:sz="0" w:space="0" w:color="auto"/>
                <w:bottom w:val="none" w:sz="0" w:space="0" w:color="auto"/>
                <w:right w:val="none" w:sz="0" w:space="0" w:color="auto"/>
              </w:divBdr>
            </w:div>
          </w:divsChild>
        </w:div>
        <w:div w:id="851257877">
          <w:marLeft w:val="0"/>
          <w:marRight w:val="0"/>
          <w:marTop w:val="0"/>
          <w:marBottom w:val="0"/>
          <w:divBdr>
            <w:top w:val="none" w:sz="0" w:space="0" w:color="auto"/>
            <w:left w:val="none" w:sz="0" w:space="0" w:color="auto"/>
            <w:bottom w:val="none" w:sz="0" w:space="0" w:color="auto"/>
            <w:right w:val="none" w:sz="0" w:space="0" w:color="auto"/>
          </w:divBdr>
          <w:divsChild>
            <w:div w:id="1001004205">
              <w:marLeft w:val="0"/>
              <w:marRight w:val="0"/>
              <w:marTop w:val="0"/>
              <w:marBottom w:val="0"/>
              <w:divBdr>
                <w:top w:val="none" w:sz="0" w:space="0" w:color="auto"/>
                <w:left w:val="none" w:sz="0" w:space="0" w:color="auto"/>
                <w:bottom w:val="none" w:sz="0" w:space="0" w:color="auto"/>
                <w:right w:val="none" w:sz="0" w:space="0" w:color="auto"/>
              </w:divBdr>
            </w:div>
          </w:divsChild>
        </w:div>
        <w:div w:id="906768224">
          <w:marLeft w:val="0"/>
          <w:marRight w:val="0"/>
          <w:marTop w:val="0"/>
          <w:marBottom w:val="0"/>
          <w:divBdr>
            <w:top w:val="none" w:sz="0" w:space="0" w:color="auto"/>
            <w:left w:val="none" w:sz="0" w:space="0" w:color="auto"/>
            <w:bottom w:val="none" w:sz="0" w:space="0" w:color="auto"/>
            <w:right w:val="none" w:sz="0" w:space="0" w:color="auto"/>
          </w:divBdr>
          <w:divsChild>
            <w:div w:id="547425135">
              <w:marLeft w:val="0"/>
              <w:marRight w:val="0"/>
              <w:marTop w:val="0"/>
              <w:marBottom w:val="0"/>
              <w:divBdr>
                <w:top w:val="none" w:sz="0" w:space="0" w:color="auto"/>
                <w:left w:val="none" w:sz="0" w:space="0" w:color="auto"/>
                <w:bottom w:val="none" w:sz="0" w:space="0" w:color="auto"/>
                <w:right w:val="none" w:sz="0" w:space="0" w:color="auto"/>
              </w:divBdr>
            </w:div>
          </w:divsChild>
        </w:div>
        <w:div w:id="949509973">
          <w:marLeft w:val="0"/>
          <w:marRight w:val="0"/>
          <w:marTop w:val="0"/>
          <w:marBottom w:val="0"/>
          <w:divBdr>
            <w:top w:val="none" w:sz="0" w:space="0" w:color="auto"/>
            <w:left w:val="none" w:sz="0" w:space="0" w:color="auto"/>
            <w:bottom w:val="none" w:sz="0" w:space="0" w:color="auto"/>
            <w:right w:val="none" w:sz="0" w:space="0" w:color="auto"/>
          </w:divBdr>
          <w:divsChild>
            <w:div w:id="213781102">
              <w:marLeft w:val="0"/>
              <w:marRight w:val="0"/>
              <w:marTop w:val="0"/>
              <w:marBottom w:val="0"/>
              <w:divBdr>
                <w:top w:val="none" w:sz="0" w:space="0" w:color="auto"/>
                <w:left w:val="none" w:sz="0" w:space="0" w:color="auto"/>
                <w:bottom w:val="none" w:sz="0" w:space="0" w:color="auto"/>
                <w:right w:val="none" w:sz="0" w:space="0" w:color="auto"/>
              </w:divBdr>
            </w:div>
          </w:divsChild>
        </w:div>
        <w:div w:id="950480420">
          <w:marLeft w:val="0"/>
          <w:marRight w:val="0"/>
          <w:marTop w:val="0"/>
          <w:marBottom w:val="0"/>
          <w:divBdr>
            <w:top w:val="none" w:sz="0" w:space="0" w:color="auto"/>
            <w:left w:val="none" w:sz="0" w:space="0" w:color="auto"/>
            <w:bottom w:val="none" w:sz="0" w:space="0" w:color="auto"/>
            <w:right w:val="none" w:sz="0" w:space="0" w:color="auto"/>
          </w:divBdr>
          <w:divsChild>
            <w:div w:id="18357638">
              <w:marLeft w:val="0"/>
              <w:marRight w:val="0"/>
              <w:marTop w:val="0"/>
              <w:marBottom w:val="0"/>
              <w:divBdr>
                <w:top w:val="none" w:sz="0" w:space="0" w:color="auto"/>
                <w:left w:val="none" w:sz="0" w:space="0" w:color="auto"/>
                <w:bottom w:val="none" w:sz="0" w:space="0" w:color="auto"/>
                <w:right w:val="none" w:sz="0" w:space="0" w:color="auto"/>
              </w:divBdr>
            </w:div>
          </w:divsChild>
        </w:div>
        <w:div w:id="985553064">
          <w:marLeft w:val="0"/>
          <w:marRight w:val="0"/>
          <w:marTop w:val="0"/>
          <w:marBottom w:val="0"/>
          <w:divBdr>
            <w:top w:val="none" w:sz="0" w:space="0" w:color="auto"/>
            <w:left w:val="none" w:sz="0" w:space="0" w:color="auto"/>
            <w:bottom w:val="none" w:sz="0" w:space="0" w:color="auto"/>
            <w:right w:val="none" w:sz="0" w:space="0" w:color="auto"/>
          </w:divBdr>
          <w:divsChild>
            <w:div w:id="10768114">
              <w:marLeft w:val="0"/>
              <w:marRight w:val="0"/>
              <w:marTop w:val="0"/>
              <w:marBottom w:val="0"/>
              <w:divBdr>
                <w:top w:val="none" w:sz="0" w:space="0" w:color="auto"/>
                <w:left w:val="none" w:sz="0" w:space="0" w:color="auto"/>
                <w:bottom w:val="none" w:sz="0" w:space="0" w:color="auto"/>
                <w:right w:val="none" w:sz="0" w:space="0" w:color="auto"/>
              </w:divBdr>
            </w:div>
          </w:divsChild>
        </w:div>
        <w:div w:id="1532958429">
          <w:marLeft w:val="0"/>
          <w:marRight w:val="0"/>
          <w:marTop w:val="0"/>
          <w:marBottom w:val="0"/>
          <w:divBdr>
            <w:top w:val="none" w:sz="0" w:space="0" w:color="auto"/>
            <w:left w:val="none" w:sz="0" w:space="0" w:color="auto"/>
            <w:bottom w:val="none" w:sz="0" w:space="0" w:color="auto"/>
            <w:right w:val="none" w:sz="0" w:space="0" w:color="auto"/>
          </w:divBdr>
          <w:divsChild>
            <w:div w:id="1069379167">
              <w:marLeft w:val="0"/>
              <w:marRight w:val="0"/>
              <w:marTop w:val="0"/>
              <w:marBottom w:val="0"/>
              <w:divBdr>
                <w:top w:val="none" w:sz="0" w:space="0" w:color="auto"/>
                <w:left w:val="none" w:sz="0" w:space="0" w:color="auto"/>
                <w:bottom w:val="none" w:sz="0" w:space="0" w:color="auto"/>
                <w:right w:val="none" w:sz="0" w:space="0" w:color="auto"/>
              </w:divBdr>
            </w:div>
          </w:divsChild>
        </w:div>
        <w:div w:id="1594897827">
          <w:marLeft w:val="0"/>
          <w:marRight w:val="0"/>
          <w:marTop w:val="0"/>
          <w:marBottom w:val="0"/>
          <w:divBdr>
            <w:top w:val="none" w:sz="0" w:space="0" w:color="auto"/>
            <w:left w:val="none" w:sz="0" w:space="0" w:color="auto"/>
            <w:bottom w:val="none" w:sz="0" w:space="0" w:color="auto"/>
            <w:right w:val="none" w:sz="0" w:space="0" w:color="auto"/>
          </w:divBdr>
          <w:divsChild>
            <w:div w:id="1768036766">
              <w:marLeft w:val="0"/>
              <w:marRight w:val="0"/>
              <w:marTop w:val="0"/>
              <w:marBottom w:val="0"/>
              <w:divBdr>
                <w:top w:val="none" w:sz="0" w:space="0" w:color="auto"/>
                <w:left w:val="none" w:sz="0" w:space="0" w:color="auto"/>
                <w:bottom w:val="none" w:sz="0" w:space="0" w:color="auto"/>
                <w:right w:val="none" w:sz="0" w:space="0" w:color="auto"/>
              </w:divBdr>
            </w:div>
          </w:divsChild>
        </w:div>
        <w:div w:id="1597253389">
          <w:marLeft w:val="0"/>
          <w:marRight w:val="0"/>
          <w:marTop w:val="0"/>
          <w:marBottom w:val="0"/>
          <w:divBdr>
            <w:top w:val="none" w:sz="0" w:space="0" w:color="auto"/>
            <w:left w:val="none" w:sz="0" w:space="0" w:color="auto"/>
            <w:bottom w:val="none" w:sz="0" w:space="0" w:color="auto"/>
            <w:right w:val="none" w:sz="0" w:space="0" w:color="auto"/>
          </w:divBdr>
          <w:divsChild>
            <w:div w:id="1079519991">
              <w:marLeft w:val="0"/>
              <w:marRight w:val="0"/>
              <w:marTop w:val="0"/>
              <w:marBottom w:val="0"/>
              <w:divBdr>
                <w:top w:val="none" w:sz="0" w:space="0" w:color="auto"/>
                <w:left w:val="none" w:sz="0" w:space="0" w:color="auto"/>
                <w:bottom w:val="none" w:sz="0" w:space="0" w:color="auto"/>
                <w:right w:val="none" w:sz="0" w:space="0" w:color="auto"/>
              </w:divBdr>
            </w:div>
          </w:divsChild>
        </w:div>
        <w:div w:id="1610047129">
          <w:marLeft w:val="0"/>
          <w:marRight w:val="0"/>
          <w:marTop w:val="0"/>
          <w:marBottom w:val="0"/>
          <w:divBdr>
            <w:top w:val="none" w:sz="0" w:space="0" w:color="auto"/>
            <w:left w:val="none" w:sz="0" w:space="0" w:color="auto"/>
            <w:bottom w:val="none" w:sz="0" w:space="0" w:color="auto"/>
            <w:right w:val="none" w:sz="0" w:space="0" w:color="auto"/>
          </w:divBdr>
          <w:divsChild>
            <w:div w:id="1562711497">
              <w:marLeft w:val="0"/>
              <w:marRight w:val="0"/>
              <w:marTop w:val="0"/>
              <w:marBottom w:val="0"/>
              <w:divBdr>
                <w:top w:val="none" w:sz="0" w:space="0" w:color="auto"/>
                <w:left w:val="none" w:sz="0" w:space="0" w:color="auto"/>
                <w:bottom w:val="none" w:sz="0" w:space="0" w:color="auto"/>
                <w:right w:val="none" w:sz="0" w:space="0" w:color="auto"/>
              </w:divBdr>
            </w:div>
          </w:divsChild>
        </w:div>
        <w:div w:id="1646661019">
          <w:marLeft w:val="0"/>
          <w:marRight w:val="0"/>
          <w:marTop w:val="0"/>
          <w:marBottom w:val="0"/>
          <w:divBdr>
            <w:top w:val="none" w:sz="0" w:space="0" w:color="auto"/>
            <w:left w:val="none" w:sz="0" w:space="0" w:color="auto"/>
            <w:bottom w:val="none" w:sz="0" w:space="0" w:color="auto"/>
            <w:right w:val="none" w:sz="0" w:space="0" w:color="auto"/>
          </w:divBdr>
          <w:divsChild>
            <w:div w:id="536433422">
              <w:marLeft w:val="0"/>
              <w:marRight w:val="0"/>
              <w:marTop w:val="0"/>
              <w:marBottom w:val="0"/>
              <w:divBdr>
                <w:top w:val="none" w:sz="0" w:space="0" w:color="auto"/>
                <w:left w:val="none" w:sz="0" w:space="0" w:color="auto"/>
                <w:bottom w:val="none" w:sz="0" w:space="0" w:color="auto"/>
                <w:right w:val="none" w:sz="0" w:space="0" w:color="auto"/>
              </w:divBdr>
            </w:div>
          </w:divsChild>
        </w:div>
        <w:div w:id="1738282860">
          <w:marLeft w:val="0"/>
          <w:marRight w:val="0"/>
          <w:marTop w:val="0"/>
          <w:marBottom w:val="0"/>
          <w:divBdr>
            <w:top w:val="none" w:sz="0" w:space="0" w:color="auto"/>
            <w:left w:val="none" w:sz="0" w:space="0" w:color="auto"/>
            <w:bottom w:val="none" w:sz="0" w:space="0" w:color="auto"/>
            <w:right w:val="none" w:sz="0" w:space="0" w:color="auto"/>
          </w:divBdr>
          <w:divsChild>
            <w:div w:id="111442178">
              <w:marLeft w:val="0"/>
              <w:marRight w:val="0"/>
              <w:marTop w:val="0"/>
              <w:marBottom w:val="0"/>
              <w:divBdr>
                <w:top w:val="none" w:sz="0" w:space="0" w:color="auto"/>
                <w:left w:val="none" w:sz="0" w:space="0" w:color="auto"/>
                <w:bottom w:val="none" w:sz="0" w:space="0" w:color="auto"/>
                <w:right w:val="none" w:sz="0" w:space="0" w:color="auto"/>
              </w:divBdr>
            </w:div>
          </w:divsChild>
        </w:div>
        <w:div w:id="1748108590">
          <w:marLeft w:val="0"/>
          <w:marRight w:val="0"/>
          <w:marTop w:val="0"/>
          <w:marBottom w:val="0"/>
          <w:divBdr>
            <w:top w:val="none" w:sz="0" w:space="0" w:color="auto"/>
            <w:left w:val="none" w:sz="0" w:space="0" w:color="auto"/>
            <w:bottom w:val="none" w:sz="0" w:space="0" w:color="auto"/>
            <w:right w:val="none" w:sz="0" w:space="0" w:color="auto"/>
          </w:divBdr>
          <w:divsChild>
            <w:div w:id="807162638">
              <w:marLeft w:val="0"/>
              <w:marRight w:val="0"/>
              <w:marTop w:val="0"/>
              <w:marBottom w:val="0"/>
              <w:divBdr>
                <w:top w:val="none" w:sz="0" w:space="0" w:color="auto"/>
                <w:left w:val="none" w:sz="0" w:space="0" w:color="auto"/>
                <w:bottom w:val="none" w:sz="0" w:space="0" w:color="auto"/>
                <w:right w:val="none" w:sz="0" w:space="0" w:color="auto"/>
              </w:divBdr>
            </w:div>
          </w:divsChild>
        </w:div>
        <w:div w:id="1756392618">
          <w:marLeft w:val="0"/>
          <w:marRight w:val="0"/>
          <w:marTop w:val="0"/>
          <w:marBottom w:val="0"/>
          <w:divBdr>
            <w:top w:val="none" w:sz="0" w:space="0" w:color="auto"/>
            <w:left w:val="none" w:sz="0" w:space="0" w:color="auto"/>
            <w:bottom w:val="none" w:sz="0" w:space="0" w:color="auto"/>
            <w:right w:val="none" w:sz="0" w:space="0" w:color="auto"/>
          </w:divBdr>
          <w:divsChild>
            <w:div w:id="952634190">
              <w:marLeft w:val="0"/>
              <w:marRight w:val="0"/>
              <w:marTop w:val="0"/>
              <w:marBottom w:val="0"/>
              <w:divBdr>
                <w:top w:val="none" w:sz="0" w:space="0" w:color="auto"/>
                <w:left w:val="none" w:sz="0" w:space="0" w:color="auto"/>
                <w:bottom w:val="none" w:sz="0" w:space="0" w:color="auto"/>
                <w:right w:val="none" w:sz="0" w:space="0" w:color="auto"/>
              </w:divBdr>
            </w:div>
            <w:div w:id="1161387481">
              <w:marLeft w:val="0"/>
              <w:marRight w:val="0"/>
              <w:marTop w:val="0"/>
              <w:marBottom w:val="0"/>
              <w:divBdr>
                <w:top w:val="none" w:sz="0" w:space="0" w:color="auto"/>
                <w:left w:val="none" w:sz="0" w:space="0" w:color="auto"/>
                <w:bottom w:val="none" w:sz="0" w:space="0" w:color="auto"/>
                <w:right w:val="none" w:sz="0" w:space="0" w:color="auto"/>
              </w:divBdr>
            </w:div>
          </w:divsChild>
        </w:div>
        <w:div w:id="1764764950">
          <w:marLeft w:val="0"/>
          <w:marRight w:val="0"/>
          <w:marTop w:val="0"/>
          <w:marBottom w:val="0"/>
          <w:divBdr>
            <w:top w:val="none" w:sz="0" w:space="0" w:color="auto"/>
            <w:left w:val="none" w:sz="0" w:space="0" w:color="auto"/>
            <w:bottom w:val="none" w:sz="0" w:space="0" w:color="auto"/>
            <w:right w:val="none" w:sz="0" w:space="0" w:color="auto"/>
          </w:divBdr>
          <w:divsChild>
            <w:div w:id="1381130319">
              <w:marLeft w:val="0"/>
              <w:marRight w:val="0"/>
              <w:marTop w:val="0"/>
              <w:marBottom w:val="0"/>
              <w:divBdr>
                <w:top w:val="none" w:sz="0" w:space="0" w:color="auto"/>
                <w:left w:val="none" w:sz="0" w:space="0" w:color="auto"/>
                <w:bottom w:val="none" w:sz="0" w:space="0" w:color="auto"/>
                <w:right w:val="none" w:sz="0" w:space="0" w:color="auto"/>
              </w:divBdr>
            </w:div>
          </w:divsChild>
        </w:div>
        <w:div w:id="1829323830">
          <w:marLeft w:val="0"/>
          <w:marRight w:val="0"/>
          <w:marTop w:val="0"/>
          <w:marBottom w:val="0"/>
          <w:divBdr>
            <w:top w:val="none" w:sz="0" w:space="0" w:color="auto"/>
            <w:left w:val="none" w:sz="0" w:space="0" w:color="auto"/>
            <w:bottom w:val="none" w:sz="0" w:space="0" w:color="auto"/>
            <w:right w:val="none" w:sz="0" w:space="0" w:color="auto"/>
          </w:divBdr>
          <w:divsChild>
            <w:div w:id="1775201637">
              <w:marLeft w:val="0"/>
              <w:marRight w:val="0"/>
              <w:marTop w:val="0"/>
              <w:marBottom w:val="0"/>
              <w:divBdr>
                <w:top w:val="none" w:sz="0" w:space="0" w:color="auto"/>
                <w:left w:val="none" w:sz="0" w:space="0" w:color="auto"/>
                <w:bottom w:val="none" w:sz="0" w:space="0" w:color="auto"/>
                <w:right w:val="none" w:sz="0" w:space="0" w:color="auto"/>
              </w:divBdr>
            </w:div>
          </w:divsChild>
        </w:div>
        <w:div w:id="1883206681">
          <w:marLeft w:val="0"/>
          <w:marRight w:val="0"/>
          <w:marTop w:val="0"/>
          <w:marBottom w:val="0"/>
          <w:divBdr>
            <w:top w:val="none" w:sz="0" w:space="0" w:color="auto"/>
            <w:left w:val="none" w:sz="0" w:space="0" w:color="auto"/>
            <w:bottom w:val="none" w:sz="0" w:space="0" w:color="auto"/>
            <w:right w:val="none" w:sz="0" w:space="0" w:color="auto"/>
          </w:divBdr>
          <w:divsChild>
            <w:div w:id="555942915">
              <w:marLeft w:val="0"/>
              <w:marRight w:val="0"/>
              <w:marTop w:val="0"/>
              <w:marBottom w:val="0"/>
              <w:divBdr>
                <w:top w:val="none" w:sz="0" w:space="0" w:color="auto"/>
                <w:left w:val="none" w:sz="0" w:space="0" w:color="auto"/>
                <w:bottom w:val="none" w:sz="0" w:space="0" w:color="auto"/>
                <w:right w:val="none" w:sz="0" w:space="0" w:color="auto"/>
              </w:divBdr>
            </w:div>
          </w:divsChild>
        </w:div>
        <w:div w:id="1940529317">
          <w:marLeft w:val="0"/>
          <w:marRight w:val="0"/>
          <w:marTop w:val="0"/>
          <w:marBottom w:val="0"/>
          <w:divBdr>
            <w:top w:val="none" w:sz="0" w:space="0" w:color="auto"/>
            <w:left w:val="none" w:sz="0" w:space="0" w:color="auto"/>
            <w:bottom w:val="none" w:sz="0" w:space="0" w:color="auto"/>
            <w:right w:val="none" w:sz="0" w:space="0" w:color="auto"/>
          </w:divBdr>
          <w:divsChild>
            <w:div w:id="1074856296">
              <w:marLeft w:val="0"/>
              <w:marRight w:val="0"/>
              <w:marTop w:val="0"/>
              <w:marBottom w:val="0"/>
              <w:divBdr>
                <w:top w:val="none" w:sz="0" w:space="0" w:color="auto"/>
                <w:left w:val="none" w:sz="0" w:space="0" w:color="auto"/>
                <w:bottom w:val="none" w:sz="0" w:space="0" w:color="auto"/>
                <w:right w:val="none" w:sz="0" w:space="0" w:color="auto"/>
              </w:divBdr>
            </w:div>
          </w:divsChild>
        </w:div>
        <w:div w:id="1962299435">
          <w:marLeft w:val="0"/>
          <w:marRight w:val="0"/>
          <w:marTop w:val="0"/>
          <w:marBottom w:val="0"/>
          <w:divBdr>
            <w:top w:val="none" w:sz="0" w:space="0" w:color="auto"/>
            <w:left w:val="none" w:sz="0" w:space="0" w:color="auto"/>
            <w:bottom w:val="none" w:sz="0" w:space="0" w:color="auto"/>
            <w:right w:val="none" w:sz="0" w:space="0" w:color="auto"/>
          </w:divBdr>
          <w:divsChild>
            <w:div w:id="1118987854">
              <w:marLeft w:val="0"/>
              <w:marRight w:val="0"/>
              <w:marTop w:val="0"/>
              <w:marBottom w:val="0"/>
              <w:divBdr>
                <w:top w:val="none" w:sz="0" w:space="0" w:color="auto"/>
                <w:left w:val="none" w:sz="0" w:space="0" w:color="auto"/>
                <w:bottom w:val="none" w:sz="0" w:space="0" w:color="auto"/>
                <w:right w:val="none" w:sz="0" w:space="0" w:color="auto"/>
              </w:divBdr>
            </w:div>
          </w:divsChild>
        </w:div>
        <w:div w:id="2037777124">
          <w:marLeft w:val="0"/>
          <w:marRight w:val="0"/>
          <w:marTop w:val="0"/>
          <w:marBottom w:val="0"/>
          <w:divBdr>
            <w:top w:val="none" w:sz="0" w:space="0" w:color="auto"/>
            <w:left w:val="none" w:sz="0" w:space="0" w:color="auto"/>
            <w:bottom w:val="none" w:sz="0" w:space="0" w:color="auto"/>
            <w:right w:val="none" w:sz="0" w:space="0" w:color="auto"/>
          </w:divBdr>
          <w:divsChild>
            <w:div w:id="470485760">
              <w:marLeft w:val="0"/>
              <w:marRight w:val="0"/>
              <w:marTop w:val="0"/>
              <w:marBottom w:val="0"/>
              <w:divBdr>
                <w:top w:val="none" w:sz="0" w:space="0" w:color="auto"/>
                <w:left w:val="none" w:sz="0" w:space="0" w:color="auto"/>
                <w:bottom w:val="none" w:sz="0" w:space="0" w:color="auto"/>
                <w:right w:val="none" w:sz="0" w:space="0" w:color="auto"/>
              </w:divBdr>
            </w:div>
          </w:divsChild>
        </w:div>
        <w:div w:id="2065525617">
          <w:marLeft w:val="0"/>
          <w:marRight w:val="0"/>
          <w:marTop w:val="0"/>
          <w:marBottom w:val="0"/>
          <w:divBdr>
            <w:top w:val="none" w:sz="0" w:space="0" w:color="auto"/>
            <w:left w:val="none" w:sz="0" w:space="0" w:color="auto"/>
            <w:bottom w:val="none" w:sz="0" w:space="0" w:color="auto"/>
            <w:right w:val="none" w:sz="0" w:space="0" w:color="auto"/>
          </w:divBdr>
          <w:divsChild>
            <w:div w:id="16505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ddf3a7778dc14b45" Type="http://schemas.microsoft.com/office/2019/09/relationships/intelligence" Target="intelligence.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2DC6349E-6332-4CCD-BE34-61A2332BF5C8}">
    <t:Anchor>
      <t:Comment id="222688144"/>
    </t:Anchor>
    <t:History>
      <t:Event id="{855FB2BA-6630-4AEF-8130-D734B0B05E6B}" time="2022-03-24T14:00:20.742Z">
        <t:Attribution userId="S::els.grijmans@inholland.nl::784cfad0-e038-4949-bf70-c12231888e74" userProvider="AD" userName="Grijmans, Els"/>
        <t:Anchor>
          <t:Comment id="222688144"/>
        </t:Anchor>
        <t:Create/>
      </t:Event>
      <t:Event id="{DF54736C-3012-4683-80BC-6AB69CB7F8C2}" time="2022-03-24T14:00:20.742Z">
        <t:Attribution userId="S::els.grijmans@inholland.nl::784cfad0-e038-4949-bf70-c12231888e74" userProvider="AD" userName="Grijmans, Els"/>
        <t:Anchor>
          <t:Comment id="222688144"/>
        </t:Anchor>
        <t:Assign userId="S::Marit.Praagman@inholland.nl::ed29f8fd-7c3c-4959-ad47-ee698ab5077e" userProvider="AD" userName="Praagman, Marit"/>
      </t:Event>
      <t:Event id="{89C8D690-7EF0-415E-8BC8-BF937B6EBFD8}" time="2022-03-24T14:00:20.742Z">
        <t:Attribution userId="S::els.grijmans@inholland.nl::784cfad0-e038-4949-bf70-c12231888e74" userProvider="AD" userName="Grijmans, Els"/>
        <t:Anchor>
          <t:Comment id="222688144"/>
        </t:Anchor>
        <t:SetTitle title="@Praagman, Marit @Hospes, Esther in het beroepsprofiel wordt gesproken over deelnemen aan werkgroepen voor de ontwikkeling van kwaliteitsstandaarden en daarvan afgeleide richtlijnen en protocollen, en om te reflecteren op de betekenis van …"/>
      </t:Event>
    </t:History>
  </t:Task>
  <t:Task id="{F4398269-FF9B-4BE3-9106-E36F3D975083}">
    <t:Anchor>
      <t:Comment id="600190767"/>
    </t:Anchor>
    <t:History>
      <t:Event id="{91C75469-D367-419F-AC4F-68D969091266}" time="2026-02-11T15:18:52.78Z">
        <t:Attribution userId="S::Marit.Praagman@inholland.nl::ed29f8fd-7c3c-4959-ad47-ee698ab5077e" userProvider="AD" userName="Praagman, Marit"/>
        <t:Anchor>
          <t:Comment id="600190767"/>
        </t:Anchor>
        <t:Create/>
      </t:Event>
      <t:Event id="{97199B0D-BCDE-4CE9-845A-D9E4DA9C35C4}" time="2026-02-11T15:18:52.78Z">
        <t:Attribution userId="S::Marit.Praagman@inholland.nl::ed29f8fd-7c3c-4959-ad47-ee698ab5077e" userProvider="AD" userName="Praagman, Marit"/>
        <t:Anchor>
          <t:Comment id="600190767"/>
        </t:Anchor>
        <t:Assign userId="S::Simone.Platvoet@inholland.nl::0f2ffb60-eb1d-4fda-ab82-8fd5a58a139c" userProvider="AD" userName="Platvoet, Simone"/>
      </t:Event>
      <t:Event id="{82B62C25-6598-4A32-B548-570E07A03602}" time="2026-02-11T15:18:52.78Z">
        <t:Attribution userId="S::Marit.Praagman@inholland.nl::ed29f8fd-7c3c-4959-ad47-ee698ab5077e" userProvider="AD" userName="Praagman, Marit"/>
        <t:Anchor>
          <t:Comment id="600190767"/>
        </t:Anchor>
        <t:SetTitle title="@Platvoet, Simone wat is de juiste naam? Op moodle zie ik zowel de naam Behandelplan en recept als praktijktoets FT. En hier staat praktijk toets FT polyfarmacie, en in jaarrooster staat Praktijktoets Farmacotherapie: Polyfarmacie "/>
      </t:Event>
      <t:Event id="{983D3D94-048D-4AAC-A580-2C05B1C1CA2E}" time="2026-02-12T08:01:05.508Z">
        <t:Attribution userId="S::simone.platvoet@inholland.nl::0f2ffb60-eb1d-4fda-ab82-8fd5a58a139c" userProvider="AD" userName="Platvoet, Simone"/>
        <t:Anchor>
          <t:Comment id="2068811384"/>
        </t:Anchor>
        <t:UnassignAll/>
      </t:Event>
      <t:Event id="{8A3945B6-052E-4A0B-A803-43A2DF6D6662}" time="2026-02-12T08:01:05.508Z">
        <t:Attribution userId="S::simone.platvoet@inholland.nl::0f2ffb60-eb1d-4fda-ab82-8fd5a58a139c" userProvider="AD" userName="Platvoet, Simone"/>
        <t:Anchor>
          <t:Comment id="2068811384"/>
        </t:Anchor>
        <t:Assign userId="S::Michael.Reumerman@inholland.nl::d110e406-4913-4da0-bd7d-9a1947b4405f" userProvider="AD" userName="Reumerman, Michael"/>
      </t:Event>
      <t:Event id="{913B1C5F-ABC6-485D-B7E7-68A449614B2C}" time="2026-02-12T08:29:08.674Z">
        <t:Attribution userId="S::michael.reumerman@inholland.nl::d110e406-4913-4da0-bd7d-9a1947b4405f" userProvider="AD" userName="Reumerman, Michael"/>
        <t:Anchor>
          <t:Comment id="1695101947"/>
        </t:Anchor>
        <t:UnassignAll/>
      </t:Event>
      <t:Event id="{DF61C618-1B04-4546-8781-1CDB19187F17}" time="2026-02-12T08:29:08.674Z">
        <t:Attribution userId="S::michael.reumerman@inholland.nl::d110e406-4913-4da0-bd7d-9a1947b4405f" userProvider="AD" userName="Reumerman, Michael"/>
        <t:Anchor>
          <t:Comment id="1695101947"/>
        </t:Anchor>
        <t:Assign userId="S::Marit.Praagman@inholland.nl::ed29f8fd-7c3c-4959-ad47-ee698ab5077e" userProvider="AD" userName="Praagman, Mar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CC3926858094BB188DCC9EE32370C" ma:contentTypeVersion="19" ma:contentTypeDescription="Een nieuw document maken." ma:contentTypeScope="" ma:versionID="a3384fbfd766c201fd2240fdce70cc7c">
  <xsd:schema xmlns:xsd="http://www.w3.org/2001/XMLSchema" xmlns:xs="http://www.w3.org/2001/XMLSchema" xmlns:p="http://schemas.microsoft.com/office/2006/metadata/properties" xmlns:ns2="1f36419b-0763-44f0-b7b7-b13b3967f07e" xmlns:ns3="dec7901e-3069-45d3-adfb-1829e8a1922e" xmlns:ns4="09fd4f44-d52f-4800-b42b-bd599953b73d" targetNamespace="http://schemas.microsoft.com/office/2006/metadata/properties" ma:root="true" ma:fieldsID="bd18017e0a257bc40b713c276ad81770" ns2:_="" ns3:_="" ns4:_="">
    <xsd:import namespace="1f36419b-0763-44f0-b7b7-b13b3967f07e"/>
    <xsd:import namespace="dec7901e-3069-45d3-adfb-1829e8a1922e"/>
    <xsd:import namespace="09fd4f44-d52f-4800-b42b-bd599953b7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6419b-0763-44f0-b7b7-b13b3967f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35b0e9-b196-447f-acc4-ea67084e6a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c7901e-3069-45d3-adfb-1829e8a1922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fd4f44-d52f-4800-b42b-bd599953b73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d9f999-12df-4721-bd4b-7494b8882a90}" ma:internalName="TaxCatchAll" ma:showField="CatchAllData" ma:web="dec7901e-3069-45d3-adfb-1829e8a19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fd4f44-d52f-4800-b42b-bd599953b73d" xsi:nil="true"/>
    <lcf76f155ced4ddcb4097134ff3c332f xmlns="1f36419b-0763-44f0-b7b7-b13b3967f07e">
      <Terms xmlns="http://schemas.microsoft.com/office/infopath/2007/PartnerControls"/>
    </lcf76f155ced4ddcb4097134ff3c332f>
    <SharedWithUsers xmlns="dec7901e-3069-45d3-adfb-1829e8a1922e">
      <UserInfo>
        <DisplayName>Grotenhuis, Connie te</DisplayName>
        <AccountId>15</AccountId>
        <AccountType/>
      </UserInfo>
    </SharedWithUsers>
  </documentManagement>
</p:properties>
</file>

<file path=customXml/itemProps1.xml><?xml version="1.0" encoding="utf-8"?>
<ds:datastoreItem xmlns:ds="http://schemas.openxmlformats.org/officeDocument/2006/customXml" ds:itemID="{918920BD-8917-47AB-B31F-9EC4618EC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6419b-0763-44f0-b7b7-b13b3967f07e"/>
    <ds:schemaRef ds:uri="dec7901e-3069-45d3-adfb-1829e8a1922e"/>
    <ds:schemaRef ds:uri="09fd4f44-d52f-4800-b42b-bd599953b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5DCD6-4D41-4B12-A2B1-704FC2DFF6BE}">
  <ds:schemaRefs>
    <ds:schemaRef ds:uri="http://schemas.openxmlformats.org/officeDocument/2006/bibliography"/>
  </ds:schemaRefs>
</ds:datastoreItem>
</file>

<file path=customXml/itemProps3.xml><?xml version="1.0" encoding="utf-8"?>
<ds:datastoreItem xmlns:ds="http://schemas.openxmlformats.org/officeDocument/2006/customXml" ds:itemID="{7EA61D1E-69FC-4AE9-9213-2D1381BD01CC}">
  <ds:schemaRefs>
    <ds:schemaRef ds:uri="http://schemas.microsoft.com/sharepoint/v3/contenttype/forms"/>
  </ds:schemaRefs>
</ds:datastoreItem>
</file>

<file path=customXml/itemProps4.xml><?xml version="1.0" encoding="utf-8"?>
<ds:datastoreItem xmlns:ds="http://schemas.openxmlformats.org/officeDocument/2006/customXml" ds:itemID="{9EDEF9AD-8A21-40EE-BB8E-4A0C42C79E46}">
  <ds:schemaRefs>
    <ds:schemaRef ds:uri="http://schemas.microsoft.com/office/2006/metadata/properties"/>
    <ds:schemaRef ds:uri="http://schemas.microsoft.com/office/infopath/2007/PartnerControls"/>
    <ds:schemaRef ds:uri="09fd4f44-d52f-4800-b42b-bd599953b73d"/>
    <ds:schemaRef ds:uri="1f36419b-0763-44f0-b7b7-b13b3967f07e"/>
    <ds:schemaRef ds:uri="dec7901e-3069-45d3-adfb-1829e8a1922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Roemaat, Marjolein</dc:creator>
  <cp:keywords/>
  <dc:description/>
  <cp:lastModifiedBy>Grotenhuis, Connie te</cp:lastModifiedBy>
  <cp:revision>3</cp:revision>
  <cp:lastPrinted>2026-05-18T11:23:00Z</cp:lastPrinted>
  <dcterms:created xsi:type="dcterms:W3CDTF">2026-05-18T11:23:00Z</dcterms:created>
  <dcterms:modified xsi:type="dcterms:W3CDTF">2026-05-18T11:24:00Z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0x010100A85CC3926858094BB188DCC9EE32370C</vt:lpwstr>
  </property>
  <property fmtid="{D5CDD505-2E9C-101B-9397-08002B2CF9AE}" pid="3" name="MediaServiceImageTags">
    <vt:lpwstr/>
  </property>
</Properties>
</file>